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3B3E" w:rsidRDefault="00A23B3E" w:rsidP="00BB116C">
      <w:pPr>
        <w:pStyle w:val="Titolo1"/>
        <w:jc w:val="center"/>
        <w:rPr>
          <w:sz w:val="20"/>
          <w:szCs w:val="20"/>
        </w:rPr>
      </w:pPr>
      <w:r>
        <w:t>Allegato</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4600F7">
            <w:pPr>
              <w:rPr>
                <w:rFonts w:ascii="Arial" w:hAnsi="Arial" w:cs="Arial"/>
                <w:color w:val="000000"/>
                <w:sz w:val="14"/>
                <w:szCs w:val="14"/>
              </w:rPr>
            </w:pPr>
            <w:r>
              <w:rPr>
                <w:rFonts w:ascii="Arial" w:hAnsi="Arial" w:cs="Arial"/>
                <w:color w:val="000000"/>
                <w:sz w:val="14"/>
                <w:szCs w:val="14"/>
              </w:rPr>
              <w:t>COMUNE DI AREZZO</w:t>
            </w:r>
          </w:p>
          <w:p w:rsidR="00A23B3E" w:rsidRPr="003A443E" w:rsidRDefault="00A23B3E" w:rsidP="004600F7">
            <w:pPr>
              <w:rPr>
                <w:color w:val="000000"/>
              </w:rPr>
            </w:pPr>
            <w:r w:rsidRPr="003A443E">
              <w:rPr>
                <w:rFonts w:ascii="Arial" w:hAnsi="Arial" w:cs="Arial"/>
                <w:color w:val="000000"/>
                <w:sz w:val="14"/>
                <w:szCs w:val="14"/>
              </w:rPr>
              <w:t>[</w:t>
            </w:r>
            <w:r w:rsidR="004600F7">
              <w:rPr>
                <w:rFonts w:ascii="Arial" w:hAnsi="Arial" w:cs="Arial"/>
                <w:color w:val="000000"/>
                <w:sz w:val="14"/>
                <w:szCs w:val="14"/>
              </w:rPr>
              <w:t>00176820512</w:t>
            </w:r>
            <w:r w:rsidRPr="003A443E">
              <w:rPr>
                <w:rFonts w:ascii="Arial" w:hAnsi="Arial" w:cs="Arial"/>
                <w:color w:val="000000"/>
                <w:sz w:val="14"/>
                <w:szCs w:val="14"/>
              </w:rPr>
              <w:t xml:space="preserve">  ]</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C201B8" w:rsidP="00C201B8">
            <w:r w:rsidRPr="00C201B8">
              <w:rPr>
                <w:rFonts w:ascii="Arial" w:hAnsi="Arial" w:cs="Arial"/>
                <w:b/>
                <w:bCs/>
                <w:sz w:val="14"/>
                <w:szCs w:val="14"/>
                <w:lang w:val="en-US"/>
              </w:rPr>
              <w:t>PROCEDURA APERTA</w:t>
            </w:r>
            <w:r w:rsidRPr="00C201B8">
              <w:rPr>
                <w:rFonts w:ascii="Arial" w:hAnsi="Arial" w:cs="Arial"/>
                <w:b/>
                <w:bCs/>
                <w:sz w:val="14"/>
                <w:szCs w:val="14"/>
              </w:rPr>
              <w:t xml:space="preserve"> PER L’AFFIDAMENTO DEL SERVIZIO DI PREPARAZIONE, TRASPORTO E CONSEGNA DI PASTI A DOMICILIO ANNI 2024/2027</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w:t>
            </w:r>
            <w:r w:rsidR="00D87268">
              <w:rPr>
                <w:rFonts w:ascii="Arial" w:hAnsi="Arial" w:cs="Arial"/>
                <w:color w:val="000000"/>
                <w:sz w:val="14"/>
                <w:szCs w:val="14"/>
              </w:rPr>
              <w:t xml:space="preserve"> </w:t>
            </w: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w:t>
            </w:r>
          </w:p>
          <w:p w:rsidR="00A23B3E" w:rsidRPr="003A443E" w:rsidRDefault="00A23B3E">
            <w:pPr>
              <w:rPr>
                <w:color w:val="000000"/>
              </w:rPr>
            </w:pPr>
            <w:r w:rsidRPr="003A443E">
              <w:rPr>
                <w:rFonts w:ascii="Arial" w:hAnsi="Arial" w:cs="Arial"/>
                <w:color w:val="000000"/>
                <w:sz w:val="14"/>
                <w:szCs w:val="14"/>
              </w:rPr>
              <w:t xml:space="preserve">[  ]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586"/>
        <w:gridCol w:w="3539"/>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 Codice</w:t>
            </w:r>
            <w:r w:rsidRPr="003A443E">
              <w:rPr>
                <w:rFonts w:ascii="Arial" w:hAnsi="Arial" w:cs="Arial"/>
                <w:color w:val="000000"/>
                <w:sz w:val="14"/>
                <w:szCs w:val="14"/>
              </w:rPr>
              <w:t xml:space="preserve"> ?</w:t>
            </w:r>
            <w:r w:rsidR="005F6E8B">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lastRenderedPageBreak/>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lastRenderedPageBreak/>
              <w:t>c) […………..…]</w:t>
            </w:r>
            <w:r>
              <w:rPr>
                <w:rFonts w:ascii="Arial" w:hAnsi="Arial" w:cs="Arial"/>
                <w:color w:val="000000"/>
                <w:sz w:val="14"/>
                <w:szCs w:val="14"/>
              </w:rPr>
              <w:br/>
            </w:r>
            <w:r>
              <w:rPr>
                <w:rFonts w:ascii="Arial" w:hAnsi="Arial" w:cs="Arial"/>
                <w:color w:val="000000"/>
                <w:sz w:val="14"/>
                <w:szCs w:val="14"/>
              </w:rPr>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7C56FD" w:rsidP="002E6831">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7C56FD">
              <w:rPr>
                <w:rFonts w:ascii="Arial" w:hAnsi="Arial" w:cs="Arial"/>
                <w:b/>
                <w:color w:val="000000"/>
                <w:w w:val="0"/>
                <w:sz w:val="14"/>
                <w:szCs w:val="14"/>
              </w:rPr>
              <w:t xml:space="preserve">Si evidenzia che </w:t>
            </w:r>
            <w:r w:rsidRPr="007C56FD">
              <w:rPr>
                <w:rFonts w:ascii="Arial" w:hAnsi="Arial" w:cs="Arial"/>
                <w:b/>
                <w:bCs/>
                <w:color w:val="000000"/>
                <w:w w:val="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AE7D4B" w:rsidRDefault="00A23B3E" w:rsidP="00315D00">
            <w:pPr>
              <w:pStyle w:val="Text1"/>
              <w:numPr>
                <w:ilvl w:val="0"/>
                <w:numId w:val="6"/>
              </w:numPr>
              <w:spacing w:before="0" w:after="0"/>
              <w:ind w:left="284" w:hanging="284"/>
              <w:jc w:val="both"/>
              <w:rPr>
                <w:rFonts w:ascii="Arial" w:hAnsi="Arial" w:cs="Arial"/>
                <w:color w:val="000000"/>
                <w:sz w:val="14"/>
                <w:szCs w:val="14"/>
              </w:rPr>
            </w:pPr>
            <w:r w:rsidRPr="00AE7D4B">
              <w:rPr>
                <w:rFonts w:ascii="Arial" w:hAnsi="Arial" w:cs="Arial"/>
                <w:color w:val="000000"/>
                <w:sz w:val="14"/>
                <w:szCs w:val="14"/>
              </w:rPr>
              <w:t xml:space="preserve">Specificare il ruolo dell'operatore economico nel raggruppamento, ovvero consorzio, GEIE, </w:t>
            </w:r>
            <w:r w:rsidRPr="007C56FD">
              <w:rPr>
                <w:rFonts w:ascii="Arial" w:hAnsi="Arial" w:cs="Arial"/>
                <w:color w:val="000000"/>
                <w:sz w:val="14"/>
                <w:szCs w:val="14"/>
              </w:rPr>
              <w:t xml:space="preserve">rete di impresa di cui all’ art. </w:t>
            </w:r>
            <w:r w:rsidR="00514DD2" w:rsidRPr="007C56FD">
              <w:rPr>
                <w:rFonts w:ascii="Arial" w:hAnsi="Arial" w:cs="Arial"/>
                <w:color w:val="auto"/>
                <w:sz w:val="14"/>
                <w:szCs w:val="14"/>
              </w:rPr>
              <w:t>6</w:t>
            </w:r>
            <w:r w:rsidRPr="007C56FD">
              <w:rPr>
                <w:rFonts w:ascii="Arial" w:hAnsi="Arial" w:cs="Arial"/>
                <w:color w:val="auto"/>
                <w:sz w:val="14"/>
                <w:szCs w:val="14"/>
              </w:rPr>
              <w:t xml:space="preserve">5, comma 2, lett. </w:t>
            </w:r>
            <w:r w:rsidR="00182312" w:rsidRPr="007C56FD">
              <w:rPr>
                <w:rFonts w:ascii="Arial" w:hAnsi="Arial" w:cs="Arial"/>
                <w:color w:val="auto"/>
                <w:sz w:val="14"/>
                <w:szCs w:val="14"/>
              </w:rPr>
              <w:t>e</w:t>
            </w:r>
            <w:r w:rsidRPr="007C56FD">
              <w:rPr>
                <w:rFonts w:ascii="Arial" w:hAnsi="Arial" w:cs="Arial"/>
                <w:color w:val="auto"/>
                <w:sz w:val="14"/>
                <w:szCs w:val="14"/>
              </w:rPr>
              <w:t xml:space="preserve">), </w:t>
            </w:r>
            <w:r w:rsidR="00182312" w:rsidRPr="007C56FD">
              <w:rPr>
                <w:rFonts w:ascii="Arial" w:hAnsi="Arial" w:cs="Arial"/>
                <w:color w:val="auto"/>
                <w:sz w:val="14"/>
                <w:szCs w:val="14"/>
              </w:rPr>
              <w:t>f</w:t>
            </w:r>
            <w:r w:rsidRPr="007C56FD">
              <w:rPr>
                <w:rFonts w:ascii="Arial" w:hAnsi="Arial" w:cs="Arial"/>
                <w:color w:val="auto"/>
                <w:sz w:val="14"/>
                <w:szCs w:val="14"/>
              </w:rPr>
              <w:t xml:space="preserve">), </w:t>
            </w:r>
            <w:r w:rsidR="00182312" w:rsidRPr="007C56FD">
              <w:rPr>
                <w:rFonts w:ascii="Arial" w:hAnsi="Arial" w:cs="Arial"/>
                <w:color w:val="auto"/>
                <w:sz w:val="14"/>
                <w:szCs w:val="14"/>
              </w:rPr>
              <w:t>g</w:t>
            </w:r>
            <w:r w:rsidRPr="007C56FD">
              <w:rPr>
                <w:rFonts w:ascii="Arial" w:hAnsi="Arial" w:cs="Arial"/>
                <w:color w:val="auto"/>
                <w:sz w:val="14"/>
                <w:szCs w:val="14"/>
              </w:rPr>
              <w:t xml:space="preserve">) e </w:t>
            </w:r>
            <w:r w:rsidR="00182312" w:rsidRPr="007C56FD">
              <w:rPr>
                <w:rFonts w:ascii="Arial" w:hAnsi="Arial" w:cs="Arial"/>
                <w:color w:val="auto"/>
                <w:sz w:val="14"/>
                <w:szCs w:val="14"/>
              </w:rPr>
              <w:t xml:space="preserve">h) e </w:t>
            </w:r>
            <w:r w:rsidRPr="007C56FD">
              <w:rPr>
                <w:rFonts w:ascii="Arial" w:hAnsi="Arial" w:cs="Arial"/>
                <w:color w:val="auto"/>
                <w:sz w:val="14"/>
                <w:szCs w:val="14"/>
              </w:rPr>
              <w:t xml:space="preserve">all’art. </w:t>
            </w:r>
            <w:r w:rsidR="00DC562F" w:rsidRPr="007C56FD">
              <w:rPr>
                <w:rFonts w:ascii="Arial" w:hAnsi="Arial" w:cs="Arial"/>
                <w:color w:val="auto"/>
                <w:sz w:val="14"/>
                <w:szCs w:val="14"/>
              </w:rPr>
              <w:t>6</w:t>
            </w:r>
            <w:r w:rsidRPr="007C56FD">
              <w:rPr>
                <w:rFonts w:ascii="Arial" w:hAnsi="Arial" w:cs="Arial"/>
                <w:color w:val="auto"/>
                <w:sz w:val="14"/>
                <w:szCs w:val="14"/>
              </w:rPr>
              <w:t xml:space="preserve">6, comma 1, </w:t>
            </w:r>
            <w:r w:rsidR="00AB1B8D" w:rsidRPr="007C56FD">
              <w:rPr>
                <w:rFonts w:ascii="Arial" w:hAnsi="Arial" w:cs="Arial"/>
                <w:b/>
                <w:bCs/>
                <w:color w:val="auto"/>
                <w:sz w:val="14"/>
                <w:szCs w:val="14"/>
              </w:rPr>
              <w:t xml:space="preserve">lett. </w:t>
            </w:r>
            <w:r w:rsidR="00AB1B8D" w:rsidRPr="007C56FD">
              <w:rPr>
                <w:rFonts w:ascii="Arial" w:hAnsi="Arial" w:cs="Arial"/>
                <w:b/>
                <w:bCs/>
                <w:i/>
                <w:iCs/>
                <w:color w:val="auto"/>
                <w:sz w:val="14"/>
                <w:szCs w:val="14"/>
              </w:rPr>
              <w:t xml:space="preserve">a), b), c), d) </w:t>
            </w:r>
            <w:r w:rsidR="00AB1B8D" w:rsidRPr="007C56FD">
              <w:rPr>
                <w:rFonts w:ascii="Arial" w:hAnsi="Arial" w:cs="Arial"/>
                <w:b/>
                <w:bCs/>
                <w:color w:val="auto"/>
                <w:sz w:val="14"/>
                <w:szCs w:val="14"/>
              </w:rPr>
              <w:t xml:space="preserve">ed </w:t>
            </w:r>
            <w:r w:rsidR="00AB1B8D" w:rsidRPr="007C56FD">
              <w:rPr>
                <w:rFonts w:ascii="Arial" w:hAnsi="Arial" w:cs="Arial"/>
                <w:b/>
                <w:bCs/>
                <w:i/>
                <w:iCs/>
                <w:color w:val="auto"/>
                <w:sz w:val="14"/>
                <w:szCs w:val="14"/>
              </w:rPr>
              <w:t>e</w:t>
            </w:r>
            <w:r w:rsidR="00AB1B8D" w:rsidRPr="007C56FD">
              <w:rPr>
                <w:rFonts w:ascii="Arial" w:hAnsi="Arial" w:cs="Arial"/>
                <w:b/>
                <w:bCs/>
                <w:color w:val="auto"/>
                <w:sz w:val="14"/>
                <w:szCs w:val="14"/>
              </w:rPr>
              <w:t>)</w:t>
            </w:r>
            <w:r w:rsidRPr="007C56FD">
              <w:rPr>
                <w:rFonts w:ascii="Arial" w:hAnsi="Arial" w:cs="Arial"/>
                <w:color w:val="auto"/>
                <w:sz w:val="14"/>
                <w:szCs w:val="14"/>
              </w:rPr>
              <w:t xml:space="preserve"> del Codice</w:t>
            </w:r>
            <w:r w:rsidRPr="007C56FD">
              <w:rPr>
                <w:rFonts w:ascii="Arial" w:hAnsi="Arial" w:cs="Arial"/>
                <w:color w:val="000000"/>
                <w:sz w:val="14"/>
                <w:szCs w:val="14"/>
              </w:rPr>
              <w:t xml:space="preserve"> (capofila, responsabile di compi</w:t>
            </w:r>
            <w:r w:rsidR="001F35A9" w:rsidRPr="007C56FD">
              <w:rPr>
                <w:rFonts w:ascii="Arial" w:hAnsi="Arial" w:cs="Arial"/>
                <w:color w:val="000000"/>
                <w:sz w:val="14"/>
                <w:szCs w:val="14"/>
              </w:rPr>
              <w:t>ti specifici,ecc.</w:t>
            </w:r>
            <w:r w:rsidRPr="007C56FD">
              <w:rPr>
                <w:rFonts w:ascii="Arial" w:hAnsi="Arial" w:cs="Arial"/>
                <w:color w:val="000000"/>
                <w:sz w:val="14"/>
                <w:szCs w:val="14"/>
              </w:rPr>
              <w:t>):</w:t>
            </w:r>
            <w:r w:rsidR="002E6831" w:rsidRPr="007C56FD">
              <w:rPr>
                <w:rFonts w:ascii="Arial" w:hAnsi="Arial" w:cs="Arial"/>
                <w:color w:val="000000"/>
                <w:sz w:val="14"/>
                <w:szCs w:val="14"/>
              </w:rPr>
              <w:t xml:space="preserve"> </w:t>
            </w: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AB1B8D">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w:t>
            </w:r>
            <w:r w:rsidRPr="007C56FD">
              <w:rPr>
                <w:rFonts w:ascii="Arial" w:hAnsi="Arial" w:cs="Arial"/>
                <w:color w:val="auto"/>
                <w:sz w:val="14"/>
                <w:szCs w:val="14"/>
              </w:rPr>
              <w:t xml:space="preserve">di cui all’art. </w:t>
            </w:r>
            <w:r w:rsidR="00DC562F" w:rsidRPr="007C56FD">
              <w:rPr>
                <w:rFonts w:ascii="Arial" w:hAnsi="Arial" w:cs="Arial"/>
                <w:color w:val="auto"/>
                <w:sz w:val="14"/>
                <w:szCs w:val="14"/>
              </w:rPr>
              <w:t>6</w:t>
            </w:r>
            <w:r w:rsidRPr="007C56FD">
              <w:rPr>
                <w:rFonts w:ascii="Arial" w:hAnsi="Arial" w:cs="Arial"/>
                <w:color w:val="auto"/>
                <w:sz w:val="14"/>
                <w:szCs w:val="14"/>
              </w:rPr>
              <w:t xml:space="preserve">5, comma 2, lett. </w:t>
            </w:r>
            <w:r w:rsidRPr="007C56FD">
              <w:rPr>
                <w:rFonts w:ascii="Arial" w:hAnsi="Arial" w:cs="Arial"/>
                <w:i/>
                <w:color w:val="auto"/>
                <w:sz w:val="14"/>
                <w:szCs w:val="14"/>
              </w:rPr>
              <w:t>b)</w:t>
            </w:r>
            <w:r w:rsidRPr="007C56FD">
              <w:rPr>
                <w:rFonts w:ascii="Arial" w:hAnsi="Arial" w:cs="Arial"/>
                <w:color w:val="auto"/>
                <w:sz w:val="14"/>
                <w:szCs w:val="14"/>
              </w:rPr>
              <w:t xml:space="preserve"> e </w:t>
            </w:r>
            <w:r w:rsidRPr="007C56FD">
              <w:rPr>
                <w:rFonts w:ascii="Arial" w:hAnsi="Arial" w:cs="Arial"/>
                <w:i/>
                <w:color w:val="auto"/>
                <w:sz w:val="14"/>
                <w:szCs w:val="14"/>
              </w:rPr>
              <w:t>c)</w:t>
            </w:r>
            <w:r w:rsidR="000A5E72" w:rsidRPr="007C56FD">
              <w:rPr>
                <w:rFonts w:ascii="Arial" w:hAnsi="Arial" w:cs="Arial"/>
                <w:i/>
                <w:color w:val="auto"/>
                <w:sz w:val="14"/>
                <w:szCs w:val="14"/>
              </w:rPr>
              <w:t xml:space="preserve"> d) </w:t>
            </w:r>
            <w:r w:rsidRPr="007C56FD">
              <w:rPr>
                <w:rFonts w:ascii="Arial" w:hAnsi="Arial" w:cs="Arial"/>
                <w:color w:val="auto"/>
                <w:sz w:val="14"/>
                <w:szCs w:val="14"/>
              </w:rPr>
              <w:t xml:space="preserve">, o di una società di professionisti di cui all’articolo </w:t>
            </w:r>
            <w:r w:rsidR="00DC562F" w:rsidRPr="007C56FD">
              <w:rPr>
                <w:rFonts w:ascii="Arial" w:hAnsi="Arial" w:cs="Arial"/>
                <w:color w:val="auto"/>
                <w:sz w:val="14"/>
                <w:szCs w:val="14"/>
              </w:rPr>
              <w:t>6</w:t>
            </w:r>
            <w:r w:rsidRPr="007C56FD">
              <w:rPr>
                <w:rFonts w:ascii="Arial" w:hAnsi="Arial" w:cs="Arial"/>
                <w:color w:val="auto"/>
                <w:sz w:val="14"/>
                <w:szCs w:val="14"/>
              </w:rPr>
              <w:t xml:space="preserve">6, comma 1, lett. </w:t>
            </w:r>
            <w:r w:rsidR="00AB1B8D" w:rsidRPr="007C56FD">
              <w:rPr>
                <w:rFonts w:ascii="Arial" w:hAnsi="Arial" w:cs="Arial"/>
                <w:i/>
                <w:color w:val="auto"/>
                <w:sz w:val="14"/>
                <w:szCs w:val="14"/>
              </w:rPr>
              <w:t>g</w:t>
            </w:r>
            <w:r w:rsidRPr="007C56FD">
              <w:rPr>
                <w:rFonts w:ascii="Arial" w:hAnsi="Arial" w:cs="Arial"/>
                <w:i/>
                <w:color w:val="auto"/>
                <w:sz w:val="14"/>
                <w:szCs w:val="14"/>
              </w:rPr>
              <w:t>)</w:t>
            </w:r>
            <w:r w:rsidRPr="007C56FD">
              <w:rPr>
                <w:rFonts w:ascii="Arial" w:hAnsi="Arial" w:cs="Arial"/>
                <w:color w:val="auto"/>
                <w:sz w:val="14"/>
                <w:szCs w:val="14"/>
              </w:rPr>
              <w:t xml:space="preserve"> che eseguono le prestazioni oggetto del contratto</w:t>
            </w:r>
            <w:r w:rsidRPr="007C56FD">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b w:val="0"/>
          <w:caps/>
          <w:sz w:val="15"/>
          <w:szCs w:val="15"/>
        </w:rPr>
      </w:pPr>
      <w:r>
        <w:rPr>
          <w:rFonts w:ascii="Arial" w:hAnsi="Arial" w:cs="Arial"/>
          <w:b w:val="0"/>
          <w:caps/>
          <w:sz w:val="15"/>
          <w:szCs w:val="15"/>
        </w:rPr>
        <w:t>B: Informazioni sui rappresentanti dell'operatore economico</w:t>
      </w:r>
    </w:p>
    <w:p w:rsidR="00AD62A1" w:rsidRPr="007C56FD" w:rsidRDefault="00AD62A1" w:rsidP="00AD62A1">
      <w:pPr>
        <w:pStyle w:val="SectionTitle"/>
        <w:rPr>
          <w:rFonts w:ascii="Arial" w:hAnsi="Arial" w:cs="Arial"/>
          <w:i/>
          <w:color w:val="auto"/>
          <w:sz w:val="15"/>
          <w:szCs w:val="15"/>
        </w:rPr>
      </w:pPr>
      <w:r w:rsidRPr="007C56FD">
        <w:rPr>
          <w:rFonts w:ascii="Arial" w:hAnsi="Arial" w:cs="Arial"/>
          <w:i/>
          <w:color w:val="auto"/>
          <w:sz w:val="15"/>
          <w:szCs w:val="15"/>
        </w:rPr>
        <w:t>deve riferirsi a tutti i soggetti elencati all’articolo 94, comma 3 del Codice e che, nel caso in cui il socio sia una persona giuridica, occorre indicare gli amministratori della stessa</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 xml:space="preserve">Articolo </w:t>
      </w:r>
      <w:r w:rsidR="002E6831">
        <w:rPr>
          <w:rFonts w:ascii="Arial" w:hAnsi="Arial" w:cs="Arial"/>
          <w:b w:val="0"/>
          <w:smallCaps w:val="0"/>
          <w:color w:val="000000"/>
          <w:sz w:val="14"/>
          <w:szCs w:val="14"/>
        </w:rPr>
        <w:t>104</w:t>
      </w:r>
      <w:r w:rsidRPr="003A443E">
        <w:rPr>
          <w:rFonts w:ascii="Arial" w:hAnsi="Arial" w:cs="Arial"/>
          <w:b w:val="0"/>
          <w:smallCaps w:val="0"/>
          <w:color w:val="000000"/>
          <w:sz w:val="14"/>
          <w:szCs w:val="14"/>
        </w:rPr>
        <w:t xml:space="preserve">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353BF7" w:rsidRDefault="00353BF7"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353BF7">
        <w:rPr>
          <w:rFonts w:ascii="Arial" w:hAnsi="Arial" w:cs="Arial"/>
          <w:caps/>
          <w:sz w:val="14"/>
          <w:szCs w:val="14"/>
        </w:rPr>
        <w:t>Si specifica, inoltre, che l’avvalimento finalizzato a migliorare l’offerta va indicato con una formulazione generica in modo da non anticipare alcun elemento dell’offerta, a cui può essere collegato l’incremento premiale.</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w:t>
      </w:r>
      <w:r w:rsidR="00462037">
        <w:rPr>
          <w:rFonts w:ascii="Arial" w:hAnsi="Arial" w:cs="Arial"/>
          <w:b w:val="0"/>
          <w:smallCaps/>
          <w:color w:val="000000"/>
          <w:sz w:val="14"/>
          <w:szCs w:val="14"/>
        </w:rPr>
        <w:t>19</w:t>
      </w:r>
      <w:r w:rsidRPr="003A443E">
        <w:rPr>
          <w:rFonts w:ascii="Arial" w:hAnsi="Arial" w:cs="Arial"/>
          <w:b w:val="0"/>
          <w:smallCaps/>
          <w:color w:val="000000"/>
          <w:sz w:val="14"/>
          <w:szCs w:val="14"/>
        </w:rPr>
        <w:t xml:space="preserve">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EC7676">
            <w:pPr>
              <w:jc w:val="both"/>
              <w:rPr>
                <w:color w:val="000000"/>
              </w:rPr>
            </w:pPr>
            <w:r w:rsidRPr="003A443E">
              <w:rPr>
                <w:rFonts w:ascii="Arial" w:hAnsi="Arial" w:cs="Arial"/>
                <w:color w:val="000000"/>
                <w:sz w:val="15"/>
                <w:szCs w:val="15"/>
              </w:rPr>
              <w:t xml:space="preserve"> </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w:t>
      </w:r>
      <w:r w:rsidR="00A61AD0">
        <w:rPr>
          <w:rFonts w:ascii="Arial" w:hAnsi="Arial" w:cs="Arial"/>
          <w:b w:val="0"/>
          <w:smallCaps w:val="0"/>
          <w:color w:val="000000"/>
          <w:sz w:val="14"/>
          <w:szCs w:val="14"/>
        </w:rPr>
        <w:t>i</w:t>
      </w:r>
      <w:r w:rsidRPr="003A443E">
        <w:rPr>
          <w:rFonts w:ascii="Arial" w:hAnsi="Arial" w:cs="Arial"/>
          <w:b w:val="0"/>
          <w:smallCaps w:val="0"/>
          <w:color w:val="000000"/>
          <w:sz w:val="14"/>
          <w:szCs w:val="14"/>
        </w:rPr>
        <w:t xml:space="preserve"> </w:t>
      </w:r>
      <w:r w:rsidR="00A61AD0">
        <w:rPr>
          <w:rFonts w:ascii="Arial" w:hAnsi="Arial" w:cs="Arial"/>
          <w:b w:val="0"/>
          <w:smallCaps w:val="0"/>
          <w:color w:val="000000"/>
          <w:sz w:val="14"/>
          <w:szCs w:val="14"/>
        </w:rPr>
        <w:t>94 e 95</w:t>
      </w:r>
      <w:r w:rsidRPr="003A443E">
        <w:rPr>
          <w:rFonts w:ascii="Arial" w:hAnsi="Arial" w:cs="Arial"/>
          <w:b w:val="0"/>
          <w:smallCaps w:val="0"/>
          <w:color w:val="000000"/>
          <w:sz w:val="14"/>
          <w:szCs w:val="14"/>
        </w:rPr>
        <w:t xml:space="preserve">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 xml:space="preserve">L'articolo 57, paragrafo 1, della direttiva 2014/24/UE stabilisce i seguenti motivi di esclusione (Articolo </w:t>
      </w:r>
      <w:r w:rsidR="00A61AD0">
        <w:rPr>
          <w:rFonts w:ascii="Arial" w:hAnsi="Arial" w:cs="Arial"/>
          <w:color w:val="000000"/>
          <w:sz w:val="14"/>
          <w:szCs w:val="14"/>
        </w:rPr>
        <w:t>94</w:t>
      </w:r>
      <w:r w:rsidRPr="003A443E">
        <w:rPr>
          <w:rFonts w:ascii="Arial" w:hAnsi="Arial" w:cs="Arial"/>
          <w:color w:val="000000"/>
          <w:sz w:val="14"/>
          <w:szCs w:val="14"/>
        </w:rPr>
        <w:t>,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0" w:name="_DV_C1915"/>
      <w:bookmarkEnd w:id="0"/>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C75AD1">
        <w:rPr>
          <w:rFonts w:ascii="Arial" w:hAnsi="Arial" w:cs="Arial"/>
          <w:i/>
          <w:color w:val="000000"/>
          <w:sz w:val="14"/>
          <w:szCs w:val="14"/>
        </w:rPr>
        <w:t>h</w:t>
      </w:r>
      <w:r w:rsidR="00EB216B" w:rsidRPr="003A443E">
        <w:rPr>
          <w:rFonts w:ascii="Arial" w:hAnsi="Arial" w:cs="Arial"/>
          <w:color w:val="000000"/>
          <w:sz w:val="14"/>
          <w:szCs w:val="14"/>
        </w:rPr>
        <w:t xml:space="preserve">) articolo </w:t>
      </w:r>
      <w:r w:rsidR="00C75AD1">
        <w:rPr>
          <w:rFonts w:ascii="Arial" w:hAnsi="Arial" w:cs="Arial"/>
          <w:color w:val="000000"/>
          <w:sz w:val="14"/>
          <w:szCs w:val="14"/>
        </w:rPr>
        <w:t>94</w:t>
      </w:r>
      <w:r w:rsidR="00EB216B" w:rsidRPr="003A443E">
        <w:rPr>
          <w:rFonts w:ascii="Arial" w:hAnsi="Arial" w:cs="Arial"/>
          <w:color w:val="000000"/>
          <w:sz w:val="14"/>
          <w:szCs w:val="14"/>
        </w:rPr>
        <w:t>,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A61AD0">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 xml:space="preserve">(articolo </w:t>
            </w:r>
            <w:r w:rsidR="00A61AD0">
              <w:rPr>
                <w:rFonts w:ascii="Arial" w:hAnsi="Arial" w:cs="Arial"/>
                <w:color w:val="000000"/>
                <w:sz w:val="14"/>
                <w:szCs w:val="14"/>
              </w:rPr>
              <w:t>94</w:t>
            </w:r>
            <w:r w:rsidRPr="00EB45DC">
              <w:rPr>
                <w:rFonts w:ascii="Arial" w:hAnsi="Arial" w:cs="Arial"/>
                <w:color w:val="000000"/>
                <w:sz w:val="14"/>
                <w:szCs w:val="14"/>
              </w:rPr>
              <w:t>,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w:t>
            </w:r>
            <w:r w:rsidR="00A61AD0">
              <w:rPr>
                <w:rFonts w:ascii="Arial" w:hAnsi="Arial" w:cs="Arial"/>
                <w:color w:val="000000"/>
                <w:sz w:val="14"/>
                <w:szCs w:val="14"/>
              </w:rPr>
              <w:t>94</w:t>
            </w:r>
            <w:r w:rsidRPr="00EB45DC">
              <w:rPr>
                <w:rFonts w:ascii="Arial" w:hAnsi="Arial" w:cs="Arial"/>
                <w:color w:val="000000"/>
                <w:sz w:val="14"/>
                <w:szCs w:val="14"/>
              </w:rPr>
              <w:t xml:space="preserve">,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w:t>
            </w:r>
            <w:r w:rsidRPr="007C56FD">
              <w:rPr>
                <w:rFonts w:ascii="Arial" w:hAnsi="Arial" w:cs="Arial"/>
                <w:color w:val="auto"/>
                <w:sz w:val="14"/>
                <w:szCs w:val="14"/>
              </w:rPr>
              <w:t xml:space="preserve">direttamente nella sentenza ovvero desumibile ai sensi </w:t>
            </w:r>
            <w:r w:rsidR="00A61AD0" w:rsidRPr="007C56FD">
              <w:rPr>
                <w:rFonts w:ascii="Arial" w:hAnsi="Arial" w:cs="Arial"/>
                <w:color w:val="auto"/>
                <w:sz w:val="14"/>
                <w:szCs w:val="14"/>
              </w:rPr>
              <w:t>di legge</w:t>
            </w:r>
            <w:r w:rsidR="00AD62A1" w:rsidRPr="007C56FD">
              <w:rPr>
                <w:rFonts w:ascii="Arial" w:hAnsi="Arial" w:cs="Arial"/>
                <w:color w:val="auto"/>
                <w:sz w:val="14"/>
                <w:szCs w:val="14"/>
              </w:rPr>
              <w:t xml:space="preserve"> ai sensi dell’art. 96 comma 8</w:t>
            </w:r>
            <w:r w:rsidR="00A61AD0" w:rsidRPr="007C56FD">
              <w:rPr>
                <w:rFonts w:ascii="Arial" w:hAnsi="Arial" w:cs="Arial"/>
                <w:color w:val="auto"/>
                <w:sz w:val="14"/>
                <w:szCs w:val="14"/>
              </w:rPr>
              <w:t>?</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ListParagraph"/>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w:t>
            </w:r>
            <w:r w:rsidR="00A61AD0">
              <w:rPr>
                <w:rFonts w:ascii="Arial" w:hAnsi="Arial" w:cs="Arial"/>
                <w:color w:val="000000"/>
                <w:sz w:val="14"/>
                <w:szCs w:val="14"/>
              </w:rPr>
              <w:t>94</w:t>
            </w:r>
            <w:r w:rsidRPr="00EB45DC">
              <w:rPr>
                <w:rFonts w:ascii="Arial" w:hAnsi="Arial" w:cs="Arial"/>
                <w:color w:val="000000"/>
                <w:sz w:val="14"/>
                <w:szCs w:val="14"/>
              </w:rPr>
              <w:t xml:space="preserve">,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00A61AD0">
              <w:rPr>
                <w:rFonts w:ascii="Arial" w:hAnsi="Arial" w:cs="Arial"/>
                <w:i/>
                <w:color w:val="000000"/>
                <w:sz w:val="14"/>
                <w:szCs w:val="14"/>
              </w:rPr>
              <w:t>h</w:t>
            </w:r>
            <w:r w:rsidRPr="00EB45DC">
              <w:rPr>
                <w:rFonts w:ascii="Arial" w:hAnsi="Arial" w:cs="Arial"/>
                <w:i/>
                <w:color w:val="000000"/>
                <w:sz w:val="14"/>
                <w:szCs w:val="14"/>
              </w:rPr>
              <w:t>)</w:t>
            </w:r>
            <w:r w:rsidRPr="00EB45DC">
              <w:rPr>
                <w:rFonts w:ascii="Arial" w:hAnsi="Arial" w:cs="Arial"/>
                <w:color w:val="000000"/>
                <w:sz w:val="14"/>
                <w:szCs w:val="14"/>
              </w:rPr>
              <w:t xml:space="preserve"> del Codice e i motivi di condanna,</w:t>
            </w:r>
          </w:p>
          <w:p w:rsidR="00A23B3E" w:rsidRPr="00EB45DC" w:rsidRDefault="00A23B3E">
            <w:pPr>
              <w:pStyle w:val="ListParagraph"/>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a) Data:[  ], durata [   ], lettera comma 1, articolo </w:t>
            </w:r>
            <w:r w:rsidR="00A61AD0">
              <w:rPr>
                <w:rFonts w:ascii="Arial" w:hAnsi="Arial" w:cs="Arial"/>
                <w:color w:val="000000"/>
                <w:sz w:val="14"/>
                <w:szCs w:val="14"/>
              </w:rPr>
              <w:t>94</w:t>
            </w:r>
            <w:r w:rsidRPr="00EB45DC">
              <w:rPr>
                <w:rFonts w:ascii="Arial" w:hAnsi="Arial" w:cs="Arial"/>
                <w:color w:val="000000"/>
                <w:sz w:val="14"/>
                <w:szCs w:val="14"/>
              </w:rPr>
              <w:t xml:space="preserve">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rsidP="00A61AD0">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w:t>
            </w:r>
            <w:r w:rsidR="00A61AD0">
              <w:rPr>
                <w:rFonts w:ascii="Arial" w:hAnsi="Arial" w:cs="Arial"/>
                <w:color w:val="000000"/>
                <w:sz w:val="14"/>
                <w:szCs w:val="14"/>
              </w:rPr>
              <w:t>94</w:t>
            </w:r>
            <w:r w:rsidRPr="00EB45DC">
              <w:rPr>
                <w:rFonts w:ascii="Arial" w:hAnsi="Arial" w:cs="Arial"/>
                <w:color w:val="000000"/>
                <w:sz w:val="14"/>
                <w:szCs w:val="14"/>
              </w:rPr>
              <w:t xml:space="preserve">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61AD0">
            <w:pPr>
              <w:spacing w:after="0"/>
              <w:rPr>
                <w:rFonts w:ascii="Arial" w:hAnsi="Arial" w:cs="Arial"/>
                <w:sz w:val="14"/>
                <w:szCs w:val="14"/>
              </w:rPr>
            </w:pPr>
            <w:r>
              <w:rPr>
                <w:rFonts w:ascii="Arial" w:hAnsi="Arial" w:cs="Arial"/>
                <w:sz w:val="14"/>
                <w:szCs w:val="14"/>
              </w:rPr>
              <w:t xml:space="preserve">In caso di sentenze di condanna, l'operatore economico ha adottato misure sufficienti a dimostrare la sua affidabilità nonostante </w:t>
            </w:r>
            <w:r>
              <w:rPr>
                <w:rFonts w:ascii="Arial" w:hAnsi="Arial" w:cs="Arial"/>
                <w:sz w:val="14"/>
                <w:szCs w:val="14"/>
              </w:rPr>
              <w:lastRenderedPageBreak/>
              <w:t>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sidRPr="002C0C0C">
              <w:rPr>
                <w:rFonts w:ascii="Arial" w:hAnsi="Arial" w:cs="Arial"/>
                <w:b/>
                <w:sz w:val="14"/>
                <w:szCs w:val="14"/>
              </w:rPr>
              <w:t>(</w:t>
            </w:r>
            <w:r w:rsidRPr="002C0C0C">
              <w:rPr>
                <w:rStyle w:val="NormalBoldChar"/>
                <w:rFonts w:ascii="Arial" w:eastAsia="Calibri" w:hAnsi="Arial" w:cs="Arial"/>
                <w:b w:val="0"/>
                <w:sz w:val="14"/>
                <w:szCs w:val="14"/>
              </w:rPr>
              <w:t>autodisciplina o “Self-Cleaning”</w:t>
            </w:r>
            <w:r w:rsidR="00E674EC" w:rsidRPr="002C0C0C">
              <w:rPr>
                <w:rStyle w:val="NormalBoldChar"/>
                <w:rFonts w:ascii="Arial" w:eastAsia="Calibri" w:hAnsi="Arial" w:cs="Arial"/>
                <w:b w:val="0"/>
                <w:sz w:val="14"/>
                <w:szCs w:val="14"/>
              </w:rPr>
              <w:t xml:space="preserve">, </w:t>
            </w:r>
            <w:r w:rsidR="00AD62A1" w:rsidRPr="007C56FD">
              <w:rPr>
                <w:rStyle w:val="NormalBoldChar"/>
                <w:rFonts w:ascii="Arial" w:eastAsia="Calibri" w:hAnsi="Arial" w:cs="Arial"/>
                <w:b w:val="0"/>
                <w:sz w:val="14"/>
                <w:szCs w:val="14"/>
              </w:rPr>
              <w:t>cfr.</w:t>
            </w:r>
            <w:r w:rsidR="00AD62A1">
              <w:rPr>
                <w:rStyle w:val="NormalBoldChar"/>
                <w:rFonts w:ascii="Arial" w:eastAsia="Calibri" w:hAnsi="Arial" w:cs="Arial"/>
                <w:b w:val="0"/>
                <w:sz w:val="14"/>
                <w:szCs w:val="14"/>
              </w:rPr>
              <w:t xml:space="preserve"> </w:t>
            </w:r>
            <w:r w:rsidR="00E674EC" w:rsidRPr="002C0C0C">
              <w:rPr>
                <w:rStyle w:val="NormalBoldChar"/>
                <w:rFonts w:ascii="Arial" w:eastAsia="Calibri" w:hAnsi="Arial" w:cs="Arial"/>
                <w:b w:val="0"/>
                <w:sz w:val="14"/>
                <w:szCs w:val="14"/>
              </w:rPr>
              <w:t>art.96, comma 6 del Codice</w:t>
            </w:r>
            <w:r w:rsidRPr="002C0C0C">
              <w:rPr>
                <w:rStyle w:val="NormalBoldChar"/>
                <w:rFonts w:ascii="Arial" w:eastAsia="Calibri" w:hAnsi="Arial" w:cs="Arial"/>
                <w:b w:val="0"/>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4F1764" w:rsidRDefault="00A23B3E">
            <w:pPr>
              <w:spacing w:after="0"/>
              <w:rPr>
                <w:rFonts w:ascii="Arial" w:hAnsi="Arial" w:cs="Arial"/>
                <w:color w:val="000000"/>
                <w:sz w:val="14"/>
                <w:szCs w:val="14"/>
              </w:rPr>
            </w:pPr>
            <w:r w:rsidRPr="004F1764">
              <w:rPr>
                <w:rFonts w:ascii="Arial" w:hAnsi="Arial" w:cs="Arial"/>
                <w:b/>
                <w:color w:val="000000"/>
                <w:sz w:val="14"/>
                <w:szCs w:val="14"/>
              </w:rPr>
              <w:lastRenderedPageBreak/>
              <w:t>In caso affermativo</w:t>
            </w:r>
            <w:r w:rsidRPr="004F1764">
              <w:rPr>
                <w:rFonts w:ascii="Arial" w:hAnsi="Arial" w:cs="Arial"/>
                <w:color w:val="000000"/>
                <w:sz w:val="14"/>
                <w:szCs w:val="14"/>
              </w:rPr>
              <w:t>, indicare:</w:t>
            </w:r>
          </w:p>
          <w:p w:rsidR="00A23B3E" w:rsidRPr="004F1764" w:rsidRDefault="00A23B3E" w:rsidP="005309A4">
            <w:pPr>
              <w:tabs>
                <w:tab w:val="left" w:pos="304"/>
              </w:tabs>
              <w:spacing w:after="0"/>
              <w:jc w:val="both"/>
              <w:rPr>
                <w:rFonts w:ascii="Arial" w:hAnsi="Arial" w:cs="Arial"/>
                <w:color w:val="000000"/>
                <w:sz w:val="14"/>
                <w:szCs w:val="14"/>
              </w:rPr>
            </w:pPr>
            <w:r w:rsidRPr="004F1764">
              <w:rPr>
                <w:rFonts w:ascii="Arial" w:hAnsi="Arial" w:cs="Arial"/>
                <w:color w:val="000000"/>
                <w:sz w:val="14"/>
                <w:szCs w:val="14"/>
              </w:rPr>
              <w:t>1)</w:t>
            </w:r>
            <w:r w:rsidRPr="004F1764">
              <w:rPr>
                <w:rFonts w:ascii="Arial" w:hAnsi="Arial" w:cs="Arial"/>
                <w:color w:val="000000"/>
                <w:sz w:val="14"/>
                <w:szCs w:val="14"/>
              </w:rPr>
              <w:tab/>
              <w:t>la sentenza di condanna definitiva ha riconosciuto l’attenuante della collaborazione come definita dalle singole fattispecie di reato?</w:t>
            </w:r>
          </w:p>
          <w:p w:rsidR="00A23B3E" w:rsidRPr="004F1764" w:rsidRDefault="00A23B3E" w:rsidP="005309A4">
            <w:pPr>
              <w:tabs>
                <w:tab w:val="left" w:pos="304"/>
              </w:tabs>
              <w:spacing w:after="0"/>
              <w:jc w:val="both"/>
              <w:rPr>
                <w:rFonts w:ascii="Arial" w:hAnsi="Arial" w:cs="Arial"/>
                <w:color w:val="000000"/>
                <w:sz w:val="14"/>
                <w:szCs w:val="14"/>
              </w:rPr>
            </w:pPr>
            <w:r w:rsidRPr="004F1764">
              <w:rPr>
                <w:rFonts w:ascii="Arial" w:hAnsi="Arial" w:cs="Arial"/>
                <w:color w:val="000000"/>
                <w:sz w:val="14"/>
                <w:szCs w:val="14"/>
              </w:rPr>
              <w:t>2)</w:t>
            </w:r>
            <w:r w:rsidRPr="004F1764">
              <w:rPr>
                <w:rFonts w:ascii="Arial" w:hAnsi="Arial" w:cs="Arial"/>
                <w:color w:val="000000"/>
                <w:sz w:val="14"/>
                <w:szCs w:val="14"/>
              </w:rPr>
              <w:tab/>
              <w:t>Se la sentenza definitiva di condanna prevede una pena detentiva non superiore a 18 mesi?</w:t>
            </w:r>
          </w:p>
          <w:p w:rsidR="00A23B3E" w:rsidRPr="004F1764" w:rsidRDefault="00A23B3E" w:rsidP="005309A4">
            <w:pPr>
              <w:tabs>
                <w:tab w:val="left" w:pos="304"/>
              </w:tabs>
              <w:spacing w:after="0"/>
              <w:jc w:val="both"/>
              <w:rPr>
                <w:rFonts w:ascii="Arial" w:hAnsi="Arial" w:cs="Arial"/>
                <w:color w:val="000000"/>
                <w:sz w:val="14"/>
                <w:szCs w:val="14"/>
              </w:rPr>
            </w:pPr>
            <w:r w:rsidRPr="004F1764">
              <w:rPr>
                <w:rFonts w:ascii="Arial" w:hAnsi="Arial" w:cs="Arial"/>
                <w:color w:val="000000"/>
                <w:sz w:val="14"/>
                <w:szCs w:val="14"/>
              </w:rPr>
              <w:t>3)</w:t>
            </w:r>
            <w:r w:rsidRPr="004F1764">
              <w:rPr>
                <w:rFonts w:ascii="Arial" w:hAnsi="Arial" w:cs="Arial"/>
                <w:color w:val="000000"/>
                <w:sz w:val="14"/>
                <w:szCs w:val="14"/>
              </w:rPr>
              <w:tab/>
              <w:t xml:space="preserve">in caso di risposta affermativa per le ipotesi 1) e/o 2), i soggetti di cui all’art. </w:t>
            </w:r>
            <w:r w:rsidR="00DA6F3C" w:rsidRPr="004F1764">
              <w:rPr>
                <w:rFonts w:ascii="Arial" w:hAnsi="Arial" w:cs="Arial"/>
                <w:color w:val="000000"/>
                <w:sz w:val="14"/>
                <w:szCs w:val="14"/>
              </w:rPr>
              <w:t>94</w:t>
            </w:r>
            <w:r w:rsidRPr="004F1764">
              <w:rPr>
                <w:rFonts w:ascii="Arial" w:hAnsi="Arial" w:cs="Arial"/>
                <w:color w:val="000000"/>
                <w:sz w:val="14"/>
                <w:szCs w:val="14"/>
              </w:rPr>
              <w:t>, comma 3, del Codice:</w:t>
            </w:r>
          </w:p>
          <w:p w:rsidR="00A23B3E" w:rsidRPr="004F1764" w:rsidRDefault="00A23B3E" w:rsidP="005309A4">
            <w:pPr>
              <w:tabs>
                <w:tab w:val="left" w:pos="304"/>
              </w:tabs>
              <w:spacing w:after="0"/>
              <w:jc w:val="both"/>
              <w:rPr>
                <w:rFonts w:ascii="Arial" w:hAnsi="Arial" w:cs="Arial"/>
                <w:color w:val="000000"/>
                <w:sz w:val="14"/>
                <w:szCs w:val="14"/>
              </w:rPr>
            </w:pPr>
            <w:r w:rsidRPr="004F1764">
              <w:rPr>
                <w:rFonts w:ascii="Arial" w:hAnsi="Arial" w:cs="Arial"/>
                <w:color w:val="000000"/>
                <w:sz w:val="14"/>
                <w:szCs w:val="14"/>
              </w:rPr>
              <w:t>-</w:t>
            </w:r>
            <w:r w:rsidRPr="004F1764">
              <w:rPr>
                <w:rFonts w:ascii="Arial" w:hAnsi="Arial" w:cs="Arial"/>
                <w:color w:val="000000"/>
                <w:sz w:val="14"/>
                <w:szCs w:val="14"/>
              </w:rPr>
              <w:tab/>
              <w:t>hanno risarcito interamente il danno?</w:t>
            </w:r>
          </w:p>
          <w:p w:rsidR="00A23B3E" w:rsidRPr="004F1764" w:rsidRDefault="00A23B3E" w:rsidP="005309A4">
            <w:pPr>
              <w:tabs>
                <w:tab w:val="left" w:pos="304"/>
              </w:tabs>
              <w:spacing w:after="0"/>
              <w:jc w:val="both"/>
              <w:rPr>
                <w:rFonts w:ascii="Arial" w:hAnsi="Arial" w:cs="Arial"/>
                <w:color w:val="000000"/>
                <w:sz w:val="14"/>
                <w:szCs w:val="14"/>
              </w:rPr>
            </w:pPr>
            <w:r w:rsidRPr="004F1764">
              <w:rPr>
                <w:rFonts w:ascii="Arial" w:hAnsi="Arial" w:cs="Arial"/>
                <w:color w:val="000000"/>
                <w:sz w:val="14"/>
                <w:szCs w:val="14"/>
              </w:rPr>
              <w:t>-</w:t>
            </w:r>
            <w:r w:rsidRPr="004F1764">
              <w:rPr>
                <w:rFonts w:ascii="Arial" w:hAnsi="Arial" w:cs="Arial"/>
                <w:color w:val="000000"/>
                <w:sz w:val="14"/>
                <w:szCs w:val="14"/>
              </w:rPr>
              <w:tab/>
              <w:t>si sono impegnati formalmente a risarcire il danno?</w:t>
            </w:r>
          </w:p>
          <w:p w:rsidR="00270DA2" w:rsidRPr="004F1764" w:rsidRDefault="00270DA2" w:rsidP="005309A4">
            <w:pPr>
              <w:tabs>
                <w:tab w:val="left" w:pos="304"/>
              </w:tabs>
              <w:spacing w:after="0"/>
              <w:jc w:val="both"/>
              <w:rPr>
                <w:rFonts w:ascii="Arial" w:hAnsi="Arial" w:cs="Arial"/>
                <w:color w:val="000000"/>
                <w:sz w:val="14"/>
                <w:szCs w:val="14"/>
              </w:rPr>
            </w:pPr>
          </w:p>
          <w:p w:rsidR="00A23B3E" w:rsidRPr="004F1764" w:rsidRDefault="00A23B3E" w:rsidP="005309A4">
            <w:pPr>
              <w:tabs>
                <w:tab w:val="left" w:pos="304"/>
              </w:tabs>
              <w:spacing w:after="0"/>
              <w:jc w:val="both"/>
              <w:rPr>
                <w:rFonts w:ascii="Arial" w:hAnsi="Arial" w:cs="Arial"/>
                <w:color w:val="000000"/>
                <w:sz w:val="14"/>
                <w:szCs w:val="14"/>
              </w:rPr>
            </w:pPr>
            <w:r w:rsidRPr="004F1764">
              <w:rPr>
                <w:rFonts w:ascii="Arial" w:hAnsi="Arial" w:cs="Arial"/>
                <w:color w:val="000000"/>
                <w:sz w:val="14"/>
                <w:szCs w:val="14"/>
              </w:rPr>
              <w:t>4)</w:t>
            </w:r>
            <w:r w:rsidRPr="004F1764">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4F1764" w:rsidRDefault="00270DA2" w:rsidP="005309A4">
            <w:pPr>
              <w:tabs>
                <w:tab w:val="left" w:pos="304"/>
              </w:tabs>
              <w:spacing w:after="0"/>
              <w:jc w:val="both"/>
              <w:rPr>
                <w:rFonts w:ascii="Arial" w:hAnsi="Arial" w:cs="Arial"/>
                <w:color w:val="000000"/>
                <w:sz w:val="14"/>
                <w:szCs w:val="14"/>
              </w:rPr>
            </w:pPr>
          </w:p>
          <w:p w:rsidR="00270DA2" w:rsidRPr="004F1764" w:rsidRDefault="00270DA2" w:rsidP="005309A4">
            <w:pPr>
              <w:tabs>
                <w:tab w:val="left" w:pos="304"/>
              </w:tabs>
              <w:spacing w:after="0"/>
              <w:jc w:val="both"/>
              <w:rPr>
                <w:rFonts w:ascii="Arial" w:hAnsi="Arial" w:cs="Arial"/>
                <w:color w:val="000000"/>
                <w:sz w:val="14"/>
                <w:szCs w:val="14"/>
              </w:rPr>
            </w:pPr>
          </w:p>
          <w:p w:rsidR="00270DA2" w:rsidRPr="004F1764" w:rsidRDefault="00270DA2" w:rsidP="00DA6F3C">
            <w:pPr>
              <w:pStyle w:val="western"/>
              <w:spacing w:before="119" w:beforeAutospacing="0" w:after="0" w:line="240" w:lineRule="auto"/>
              <w:rPr>
                <w:color w:val="000000"/>
              </w:rPr>
            </w:pPr>
            <w:r w:rsidRPr="004F1764">
              <w:rPr>
                <w:rFonts w:ascii="Arial" w:hAnsi="Arial" w:cs="Arial"/>
                <w:color w:val="000000"/>
                <w:sz w:val="14"/>
                <w:szCs w:val="14"/>
              </w:rPr>
              <w:t>5)</w:t>
            </w:r>
            <w:r w:rsidRPr="004F1764">
              <w:rPr>
                <w:rFonts w:ascii="Arial" w:hAnsi="Arial" w:cs="Arial"/>
                <w:b/>
                <w:bCs/>
                <w:color w:val="000000"/>
                <w:sz w:val="14"/>
                <w:szCs w:val="14"/>
              </w:rPr>
              <w:t xml:space="preserve"> </w:t>
            </w:r>
            <w:r w:rsidRPr="004F1764">
              <w:rPr>
                <w:rFonts w:ascii="Arial" w:hAnsi="Arial" w:cs="Arial"/>
                <w:bCs/>
                <w:color w:val="000000"/>
                <w:sz w:val="14"/>
                <w:szCs w:val="14"/>
              </w:rPr>
              <w:t>se le sentenze di condanne  sono state emesse nei confronti dei soggetti ces</w:t>
            </w:r>
            <w:r w:rsidR="00AA5F93" w:rsidRPr="004F1764">
              <w:rPr>
                <w:rFonts w:ascii="Arial" w:hAnsi="Arial" w:cs="Arial"/>
                <w:bCs/>
                <w:color w:val="000000"/>
                <w:sz w:val="14"/>
                <w:szCs w:val="14"/>
              </w:rPr>
              <w:t xml:space="preserve">sati di cui all’art. </w:t>
            </w:r>
            <w:r w:rsidR="00DA6F3C" w:rsidRPr="004F1764">
              <w:rPr>
                <w:rFonts w:ascii="Arial" w:hAnsi="Arial" w:cs="Arial"/>
                <w:bCs/>
                <w:color w:val="000000"/>
                <w:sz w:val="14"/>
                <w:szCs w:val="14"/>
              </w:rPr>
              <w:t>94</w:t>
            </w:r>
            <w:r w:rsidR="00AA5F93" w:rsidRPr="004F1764">
              <w:rPr>
                <w:rFonts w:ascii="Arial" w:hAnsi="Arial" w:cs="Arial"/>
                <w:bCs/>
                <w:color w:val="000000"/>
                <w:sz w:val="14"/>
                <w:szCs w:val="14"/>
              </w:rPr>
              <w:t xml:space="preserve"> comma 3</w:t>
            </w:r>
            <w:r w:rsidRPr="004F1764">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4F1764" w:rsidRDefault="00A23B3E">
            <w:pPr>
              <w:spacing w:after="0"/>
              <w:rPr>
                <w:rFonts w:ascii="Arial" w:hAnsi="Arial" w:cs="Arial"/>
                <w:color w:val="000000"/>
                <w:sz w:val="14"/>
                <w:szCs w:val="14"/>
              </w:rPr>
            </w:pPr>
          </w:p>
          <w:p w:rsidR="00A23B3E" w:rsidRPr="004F1764" w:rsidRDefault="00CD3E4F">
            <w:pPr>
              <w:spacing w:after="0"/>
              <w:rPr>
                <w:rFonts w:ascii="Arial" w:hAnsi="Arial" w:cs="Arial"/>
                <w:color w:val="000000"/>
                <w:sz w:val="14"/>
                <w:szCs w:val="14"/>
              </w:rPr>
            </w:pPr>
            <w:r w:rsidRPr="004F1764">
              <w:rPr>
                <w:rFonts w:ascii="Arial" w:hAnsi="Arial" w:cs="Arial"/>
                <w:color w:val="000000"/>
                <w:sz w:val="14"/>
                <w:szCs w:val="14"/>
              </w:rPr>
              <w:t xml:space="preserve"> </w:t>
            </w:r>
            <w:r w:rsidR="00A23B3E" w:rsidRPr="004F1764">
              <w:rPr>
                <w:rFonts w:ascii="Arial" w:hAnsi="Arial" w:cs="Arial"/>
                <w:color w:val="000000"/>
                <w:sz w:val="14"/>
                <w:szCs w:val="14"/>
              </w:rPr>
              <w:t>[ ] Sì [ ] No</w:t>
            </w:r>
          </w:p>
          <w:p w:rsidR="00A46950" w:rsidRPr="004F1764" w:rsidRDefault="00A46950" w:rsidP="00CD3E4F">
            <w:pPr>
              <w:spacing w:before="0" w:after="0"/>
              <w:rPr>
                <w:rFonts w:ascii="Arial" w:hAnsi="Arial" w:cs="Arial"/>
                <w:color w:val="000000"/>
                <w:sz w:val="14"/>
                <w:szCs w:val="14"/>
              </w:rPr>
            </w:pPr>
          </w:p>
          <w:p w:rsidR="00A23B3E" w:rsidRPr="004F1764" w:rsidRDefault="00A23B3E">
            <w:pPr>
              <w:spacing w:after="0"/>
              <w:rPr>
                <w:rFonts w:ascii="Arial" w:hAnsi="Arial" w:cs="Arial"/>
                <w:color w:val="000000"/>
                <w:sz w:val="14"/>
                <w:szCs w:val="14"/>
              </w:rPr>
            </w:pPr>
            <w:r w:rsidRPr="004F1764">
              <w:rPr>
                <w:rFonts w:ascii="Arial" w:hAnsi="Arial" w:cs="Arial"/>
                <w:color w:val="000000"/>
                <w:sz w:val="14"/>
                <w:szCs w:val="14"/>
              </w:rPr>
              <w:t>[ ] Sì [ ] No</w:t>
            </w:r>
          </w:p>
          <w:p w:rsidR="00A23B3E" w:rsidRPr="004F1764" w:rsidRDefault="00A23B3E">
            <w:pPr>
              <w:spacing w:after="0"/>
              <w:rPr>
                <w:rFonts w:ascii="Arial" w:hAnsi="Arial" w:cs="Arial"/>
                <w:color w:val="000000"/>
                <w:sz w:val="14"/>
                <w:szCs w:val="14"/>
              </w:rPr>
            </w:pPr>
          </w:p>
          <w:p w:rsidR="00CD3E4F" w:rsidRPr="004F1764" w:rsidRDefault="00CD3E4F">
            <w:pPr>
              <w:spacing w:after="0"/>
              <w:rPr>
                <w:rFonts w:ascii="Arial" w:hAnsi="Arial" w:cs="Arial"/>
                <w:color w:val="000000"/>
                <w:sz w:val="4"/>
                <w:szCs w:val="4"/>
              </w:rPr>
            </w:pPr>
          </w:p>
          <w:p w:rsidR="00CD3E4F" w:rsidRPr="004F1764" w:rsidRDefault="00CD3E4F">
            <w:pPr>
              <w:spacing w:after="0"/>
              <w:rPr>
                <w:rFonts w:ascii="Arial" w:hAnsi="Arial" w:cs="Arial"/>
                <w:color w:val="000000"/>
                <w:sz w:val="4"/>
                <w:szCs w:val="4"/>
              </w:rPr>
            </w:pPr>
          </w:p>
          <w:p w:rsidR="00A23B3E" w:rsidRPr="004F1764" w:rsidRDefault="00A23B3E">
            <w:pPr>
              <w:spacing w:after="0"/>
              <w:rPr>
                <w:rFonts w:ascii="Arial" w:hAnsi="Arial" w:cs="Arial"/>
                <w:color w:val="000000"/>
                <w:sz w:val="14"/>
                <w:szCs w:val="14"/>
              </w:rPr>
            </w:pPr>
            <w:r w:rsidRPr="004F1764">
              <w:rPr>
                <w:rFonts w:ascii="Arial" w:hAnsi="Arial" w:cs="Arial"/>
                <w:color w:val="000000"/>
                <w:sz w:val="14"/>
                <w:szCs w:val="14"/>
              </w:rPr>
              <w:t>[ ] Sì [ ] No</w:t>
            </w:r>
          </w:p>
          <w:p w:rsidR="00A23B3E" w:rsidRPr="004F1764" w:rsidRDefault="00A23B3E">
            <w:pPr>
              <w:spacing w:after="0"/>
              <w:rPr>
                <w:rFonts w:ascii="Arial" w:hAnsi="Arial" w:cs="Arial"/>
                <w:color w:val="000000"/>
                <w:sz w:val="14"/>
                <w:szCs w:val="14"/>
              </w:rPr>
            </w:pPr>
            <w:r w:rsidRPr="004F1764">
              <w:rPr>
                <w:rFonts w:ascii="Arial" w:hAnsi="Arial" w:cs="Arial"/>
                <w:color w:val="000000"/>
                <w:sz w:val="14"/>
                <w:szCs w:val="14"/>
              </w:rPr>
              <w:t>[ ] Sì [ ] No</w:t>
            </w:r>
          </w:p>
          <w:p w:rsidR="00270DA2" w:rsidRPr="004F1764" w:rsidRDefault="00270DA2">
            <w:pPr>
              <w:spacing w:after="0"/>
              <w:rPr>
                <w:rFonts w:ascii="Arial" w:hAnsi="Arial" w:cs="Arial"/>
                <w:color w:val="000000"/>
                <w:sz w:val="14"/>
                <w:szCs w:val="14"/>
              </w:rPr>
            </w:pPr>
          </w:p>
          <w:p w:rsidR="00A23B3E" w:rsidRPr="004F1764" w:rsidRDefault="00A23B3E">
            <w:pPr>
              <w:spacing w:after="0"/>
              <w:rPr>
                <w:rFonts w:ascii="Arial" w:hAnsi="Arial" w:cs="Arial"/>
                <w:color w:val="000000"/>
                <w:sz w:val="14"/>
                <w:szCs w:val="14"/>
              </w:rPr>
            </w:pPr>
            <w:r w:rsidRPr="004F1764">
              <w:rPr>
                <w:rFonts w:ascii="Arial" w:hAnsi="Arial" w:cs="Arial"/>
                <w:color w:val="000000"/>
                <w:sz w:val="14"/>
                <w:szCs w:val="14"/>
              </w:rPr>
              <w:t>[ ] Sì [ ] No</w:t>
            </w:r>
          </w:p>
          <w:p w:rsidR="00A23B3E" w:rsidRPr="004F1764" w:rsidRDefault="00A23B3E" w:rsidP="005309A4">
            <w:pPr>
              <w:spacing w:after="0"/>
              <w:jc w:val="both"/>
              <w:rPr>
                <w:rFonts w:ascii="Arial" w:hAnsi="Arial" w:cs="Arial"/>
                <w:color w:val="000000"/>
                <w:sz w:val="14"/>
                <w:szCs w:val="14"/>
              </w:rPr>
            </w:pPr>
            <w:r w:rsidRPr="004F1764">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4F1764" w:rsidRDefault="00A23B3E">
            <w:pPr>
              <w:spacing w:after="0"/>
              <w:rPr>
                <w:rFonts w:ascii="Arial" w:hAnsi="Arial" w:cs="Arial"/>
                <w:color w:val="000000"/>
                <w:sz w:val="14"/>
                <w:szCs w:val="14"/>
              </w:rPr>
            </w:pPr>
            <w:r w:rsidRPr="004F1764">
              <w:rPr>
                <w:rFonts w:ascii="Arial" w:hAnsi="Arial" w:cs="Arial"/>
                <w:color w:val="000000"/>
                <w:sz w:val="14"/>
                <w:szCs w:val="14"/>
              </w:rPr>
              <w:t xml:space="preserve">[……..…][…….…][……..…][……..…]  </w:t>
            </w:r>
          </w:p>
          <w:p w:rsidR="00270DA2" w:rsidRPr="004F1764"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4F1764">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6562F0">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 xml:space="preserve">(Articolo </w:t>
            </w:r>
            <w:r w:rsidR="006562F0">
              <w:rPr>
                <w:rFonts w:ascii="Arial" w:hAnsi="Arial" w:cs="Arial"/>
                <w:color w:val="000000"/>
                <w:sz w:val="15"/>
                <w:szCs w:val="15"/>
              </w:rPr>
              <w:t>94</w:t>
            </w:r>
            <w:r w:rsidRPr="003A443E">
              <w:rPr>
                <w:rFonts w:ascii="Arial" w:hAnsi="Arial" w:cs="Arial"/>
                <w:color w:val="000000"/>
                <w:sz w:val="15"/>
                <w:szCs w:val="15"/>
              </w:rPr>
              <w:t xml:space="preserve">, comma </w:t>
            </w:r>
            <w:r w:rsidR="006562F0">
              <w:rPr>
                <w:rFonts w:ascii="Arial" w:hAnsi="Arial" w:cs="Arial"/>
                <w:color w:val="000000"/>
                <w:sz w:val="15"/>
                <w:szCs w:val="15"/>
              </w:rPr>
              <w:t>6</w:t>
            </w:r>
            <w:r w:rsidRPr="003A443E">
              <w:rPr>
                <w:rFonts w:ascii="Arial" w:hAnsi="Arial" w:cs="Arial"/>
                <w:color w:val="000000"/>
                <w:sz w:val="15"/>
                <w:szCs w:val="15"/>
              </w:rPr>
              <w:t>, del Codice</w:t>
            </w:r>
            <w:r w:rsidR="00AD62A1">
              <w:rPr>
                <w:rFonts w:ascii="Arial" w:hAnsi="Arial" w:cs="Arial"/>
                <w:color w:val="000000"/>
                <w:sz w:val="15"/>
                <w:szCs w:val="15"/>
              </w:rPr>
              <w:t xml:space="preserve"> </w:t>
            </w:r>
            <w:r w:rsidR="00AD62A1" w:rsidRPr="004F1764">
              <w:rPr>
                <w:rFonts w:ascii="Arial" w:hAnsi="Arial" w:cs="Arial"/>
                <w:color w:val="auto"/>
                <w:sz w:val="15"/>
                <w:szCs w:val="15"/>
              </w:rPr>
              <w:t>e 95, comma 2, del Codice</w:t>
            </w:r>
            <w:r w:rsidR="00AD62A1">
              <w:rPr>
                <w:rFonts w:ascii="Arial" w:hAnsi="Arial" w:cs="Arial"/>
                <w:color w:val="000000"/>
                <w:sz w:val="15"/>
                <w:szCs w:val="15"/>
              </w:rPr>
              <w:t xml:space="preserve"> </w:t>
            </w:r>
            <w:r w:rsidRPr="003A443E">
              <w:rPr>
                <w:rFonts w:ascii="Arial" w:hAnsi="Arial" w:cs="Arial"/>
                <w:color w:val="000000"/>
                <w:sz w:val="15"/>
                <w:szCs w:val="15"/>
              </w:rPr>
              <w:t>):</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6562F0">
            <w:pPr>
              <w:ind w:left="284" w:hanging="284"/>
              <w:jc w:val="both"/>
              <w:rPr>
                <w:color w:val="000000"/>
              </w:rPr>
            </w:pPr>
            <w:r w:rsidRPr="003A443E">
              <w:rPr>
                <w:rFonts w:ascii="Arial" w:hAnsi="Arial" w:cs="Arial"/>
                <w:color w:val="000000"/>
                <w:w w:val="0"/>
                <w:sz w:val="15"/>
                <w:szCs w:val="15"/>
              </w:rPr>
              <w:t xml:space="preserve">d)   L'operatore economico ha ottemperato od ottempererà ai suoi obblighi, pagando o impegnandosi in modo vincolante a pagare </w:t>
            </w:r>
            <w:r w:rsidRPr="003A443E">
              <w:rPr>
                <w:rFonts w:ascii="Arial" w:hAnsi="Arial" w:cs="Arial"/>
                <w:color w:val="000000"/>
                <w:w w:val="0"/>
                <w:sz w:val="15"/>
                <w:szCs w:val="15"/>
              </w:rPr>
              <w:lastRenderedPageBreak/>
              <w:t>le imposte, le tasse o i contributi previdenziali dovuti, compresi eventuali interessi o multe, avendo effettuato il pagamento</w:t>
            </w:r>
            <w:r w:rsidR="00AD62A1">
              <w:rPr>
                <w:rFonts w:ascii="Arial" w:hAnsi="Arial" w:cs="Arial"/>
                <w:color w:val="000000"/>
                <w:w w:val="0"/>
                <w:sz w:val="15"/>
                <w:szCs w:val="15"/>
              </w:rPr>
              <w:t>,</w:t>
            </w:r>
            <w:r w:rsidRPr="003A443E">
              <w:rPr>
                <w:rFonts w:ascii="Arial" w:hAnsi="Arial" w:cs="Arial"/>
                <w:color w:val="000000"/>
                <w:w w:val="0"/>
                <w:sz w:val="15"/>
                <w:szCs w:val="15"/>
              </w:rPr>
              <w:t xml:space="preserve"> </w:t>
            </w:r>
            <w:r w:rsidR="00AD62A1" w:rsidRPr="004F1764">
              <w:rPr>
                <w:rFonts w:ascii="Arial" w:hAnsi="Arial" w:cs="Arial"/>
                <w:color w:val="000000"/>
                <w:w w:val="0"/>
                <w:sz w:val="15"/>
                <w:szCs w:val="15"/>
              </w:rPr>
              <w:t>formalizzato l’impegno, estinto il debito o compensato lo stesso prima della scadenza del termine per la presentazione della domanda (articolo 95 comma 2 del Codice)</w:t>
            </w:r>
            <w:r w:rsidR="00AD62A1">
              <w:rPr>
                <w:rFonts w:ascii="Arial" w:hAnsi="Arial" w:cs="Arial"/>
                <w:color w:val="000000"/>
                <w:w w:val="0"/>
                <w:sz w:val="15"/>
                <w:szCs w:val="15"/>
              </w:rPr>
              <w:t>?</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lastRenderedPageBreak/>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lastRenderedPageBreak/>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DA500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DA500C">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w:t>
            </w:r>
            <w:r w:rsidR="00F7766A">
              <w:rPr>
                <w:rFonts w:ascii="Arial" w:hAnsi="Arial" w:cs="Arial"/>
                <w:color w:val="000000"/>
                <w:sz w:val="15"/>
                <w:szCs w:val="15"/>
              </w:rPr>
              <w:t>95</w:t>
            </w:r>
            <w:r w:rsidRPr="003A443E">
              <w:rPr>
                <w:rFonts w:ascii="Arial" w:hAnsi="Arial" w:cs="Arial"/>
                <w:color w:val="000000"/>
                <w:sz w:val="15"/>
                <w:szCs w:val="15"/>
              </w:rPr>
              <w:t xml:space="preserve">, comma </w:t>
            </w:r>
            <w:r w:rsidR="00F7766A">
              <w:rPr>
                <w:rFonts w:ascii="Arial" w:hAnsi="Arial" w:cs="Arial"/>
                <w:color w:val="000000"/>
                <w:sz w:val="15"/>
                <w:szCs w:val="15"/>
              </w:rPr>
              <w:t>1</w:t>
            </w:r>
            <w:r w:rsidRPr="003A443E">
              <w:rPr>
                <w:rFonts w:ascii="Arial" w:hAnsi="Arial" w:cs="Arial"/>
                <w:color w:val="000000"/>
                <w:sz w:val="15"/>
                <w:szCs w:val="15"/>
              </w:rPr>
              <w:t xml:space="preserve">, lett.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rsidP="00AB6A79">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o “Self-Cleaning, cfr. articolo </w:t>
            </w:r>
            <w:r w:rsidR="00F7766A">
              <w:rPr>
                <w:rFonts w:ascii="Arial" w:hAnsi="Arial" w:cs="Arial"/>
                <w:color w:val="000000"/>
                <w:sz w:val="14"/>
                <w:szCs w:val="14"/>
              </w:rPr>
              <w:t>9</w:t>
            </w:r>
            <w:r w:rsidR="00E674EC">
              <w:rPr>
                <w:rFonts w:ascii="Arial" w:hAnsi="Arial" w:cs="Arial"/>
                <w:color w:val="000000"/>
                <w:sz w:val="14"/>
                <w:szCs w:val="14"/>
              </w:rPr>
              <w:t>6</w:t>
            </w:r>
            <w:r w:rsidRPr="003A443E">
              <w:rPr>
                <w:rFonts w:ascii="Arial" w:hAnsi="Arial" w:cs="Arial"/>
                <w:color w:val="000000"/>
                <w:sz w:val="14"/>
                <w:szCs w:val="14"/>
              </w:rPr>
              <w:t xml:space="preserve">, comma </w:t>
            </w:r>
            <w:r w:rsidR="00F7766A">
              <w:rPr>
                <w:rFonts w:ascii="Arial" w:hAnsi="Arial" w:cs="Arial"/>
                <w:color w:val="000000"/>
                <w:sz w:val="14"/>
                <w:szCs w:val="14"/>
              </w:rPr>
              <w:t>6</w:t>
            </w:r>
            <w:r w:rsidRPr="003A443E">
              <w:rPr>
                <w:rFonts w:ascii="Arial" w:hAnsi="Arial" w:cs="Arial"/>
                <w:color w:val="000000"/>
                <w:sz w:val="14"/>
                <w:szCs w:val="14"/>
              </w:rPr>
              <w:t>)?</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rsidTr="00DA500C">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rsidTr="00DA500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w:t>
            </w:r>
            <w:r w:rsidR="00927404">
              <w:rPr>
                <w:rFonts w:ascii="Arial" w:hAnsi="Arial" w:cs="Arial"/>
                <w:color w:val="000000"/>
                <w:sz w:val="14"/>
                <w:szCs w:val="14"/>
              </w:rPr>
              <w:t>94</w:t>
            </w:r>
            <w:r w:rsidR="00DE4996" w:rsidRPr="00023AC1">
              <w:rPr>
                <w:rFonts w:ascii="Arial" w:hAnsi="Arial" w:cs="Arial"/>
                <w:color w:val="000000"/>
                <w:sz w:val="14"/>
                <w:szCs w:val="14"/>
              </w:rPr>
              <w:t>, comma 5, lett</w:t>
            </w:r>
            <w:r w:rsidR="00DE4996" w:rsidRPr="004F1764">
              <w:rPr>
                <w:rFonts w:ascii="Arial" w:hAnsi="Arial" w:cs="Arial"/>
                <w:color w:val="000000"/>
                <w:sz w:val="14"/>
                <w:szCs w:val="14"/>
              </w:rPr>
              <w:t xml:space="preserve">. </w:t>
            </w:r>
            <w:r w:rsidR="00E95950" w:rsidRPr="004F1764">
              <w:rPr>
                <w:rFonts w:ascii="Arial" w:hAnsi="Arial" w:cs="Arial"/>
                <w:i/>
                <w:color w:val="000000"/>
                <w:sz w:val="14"/>
                <w:szCs w:val="14"/>
              </w:rPr>
              <w:t>d</w:t>
            </w:r>
            <w:r w:rsidR="00DE4996" w:rsidRPr="004F1764">
              <w:rPr>
                <w:rFonts w:ascii="Arial" w:hAnsi="Arial" w:cs="Arial"/>
                <w:i/>
                <w:color w:val="000000"/>
                <w:sz w:val="14"/>
                <w:szCs w:val="14"/>
              </w:rPr>
              <w:t>)</w:t>
            </w:r>
            <w:r w:rsidR="00DE4996" w:rsidRPr="004F1764">
              <w:rPr>
                <w:rFonts w:ascii="Arial" w:hAnsi="Arial" w:cs="Arial"/>
                <w:color w:val="000000"/>
                <w:sz w:val="14"/>
                <w:szCs w:val="14"/>
              </w:rPr>
              <w:t>, del</w:t>
            </w:r>
            <w:r w:rsidR="00DE4996" w:rsidRPr="00023AC1">
              <w:rPr>
                <w:rFonts w:ascii="Arial" w:hAnsi="Arial" w:cs="Arial"/>
                <w:color w:val="000000"/>
                <w:sz w:val="14"/>
                <w:szCs w:val="14"/>
              </w:rPr>
              <w:t xml:space="preserve">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w:t>
            </w:r>
            <w:r w:rsidRPr="004F1764">
              <w:rPr>
                <w:rFonts w:ascii="Arial" w:hAnsi="Arial" w:cs="Arial"/>
                <w:color w:val="auto"/>
                <w:sz w:val="14"/>
                <w:szCs w:val="14"/>
              </w:rPr>
              <w:t>1</w:t>
            </w:r>
            <w:r w:rsidR="00927404" w:rsidRPr="004F1764">
              <w:rPr>
                <w:rFonts w:ascii="Arial" w:hAnsi="Arial" w:cs="Arial"/>
                <w:color w:val="auto"/>
                <w:sz w:val="14"/>
                <w:szCs w:val="14"/>
              </w:rPr>
              <w:t xml:space="preserve">24 </w:t>
            </w:r>
            <w:r w:rsidR="00E95950" w:rsidRPr="004F1764">
              <w:rPr>
                <w:rFonts w:ascii="Arial" w:hAnsi="Arial" w:cs="Arial"/>
                <w:color w:val="auto"/>
                <w:sz w:val="14"/>
                <w:szCs w:val="14"/>
              </w:rPr>
              <w:t>c. 4</w:t>
            </w:r>
            <w:r w:rsidR="00E95950">
              <w:rPr>
                <w:rFonts w:ascii="Arial" w:hAnsi="Arial" w:cs="Arial"/>
                <w:color w:val="000000"/>
                <w:sz w:val="14"/>
                <w:szCs w:val="14"/>
              </w:rPr>
              <w:t xml:space="preserve"> </w:t>
            </w:r>
            <w:r w:rsidRPr="003A443E">
              <w:rPr>
                <w:rFonts w:ascii="Arial" w:hAnsi="Arial" w:cs="Arial"/>
                <w:color w:val="000000"/>
                <w:sz w:val="14"/>
                <w:szCs w:val="14"/>
              </w:rPr>
              <w:t>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4F1764" w:rsidRDefault="00AA2252" w:rsidP="00AA2252">
            <w:pPr>
              <w:pStyle w:val="NormalLeft"/>
              <w:numPr>
                <w:ilvl w:val="0"/>
                <w:numId w:val="14"/>
              </w:numPr>
              <w:spacing w:before="0" w:after="0"/>
              <w:ind w:left="304" w:hanging="142"/>
              <w:jc w:val="both"/>
              <w:rPr>
                <w:rFonts w:ascii="Arial" w:hAnsi="Arial" w:cs="Arial"/>
                <w:color w:val="auto"/>
                <w:sz w:val="14"/>
                <w:szCs w:val="14"/>
              </w:rPr>
            </w:pPr>
            <w:r w:rsidRPr="004F1764">
              <w:rPr>
                <w:rFonts w:ascii="Arial" w:hAnsi="Arial" w:cs="Arial"/>
                <w:color w:val="auto"/>
                <w:sz w:val="14"/>
                <w:szCs w:val="14"/>
              </w:rPr>
              <w:lastRenderedPageBreak/>
              <w:t xml:space="preserve">la partecipazione alla procedura di affidamento è stata subordinata ai sensi dell’art. </w:t>
            </w:r>
            <w:r w:rsidR="00927404" w:rsidRPr="004F1764">
              <w:rPr>
                <w:rFonts w:ascii="Arial" w:hAnsi="Arial" w:cs="Arial"/>
                <w:color w:val="auto"/>
                <w:sz w:val="14"/>
                <w:szCs w:val="14"/>
              </w:rPr>
              <w:t xml:space="preserve">124 </w:t>
            </w:r>
            <w:r w:rsidRPr="004F1764">
              <w:rPr>
                <w:rFonts w:ascii="Arial" w:hAnsi="Arial" w:cs="Arial"/>
                <w:color w:val="auto"/>
                <w:sz w:val="14"/>
                <w:szCs w:val="14"/>
              </w:rPr>
              <w:t xml:space="preserve">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articolo 1</w:t>
            </w:r>
            <w:r w:rsidR="00927404">
              <w:rPr>
                <w:rFonts w:ascii="Arial" w:hAnsi="Arial" w:cs="Arial"/>
                <w:color w:val="000000"/>
                <w:sz w:val="14"/>
                <w:szCs w:val="14"/>
              </w:rPr>
              <w:t>24</w:t>
            </w:r>
            <w:r w:rsidR="00A23B3E" w:rsidRPr="003A443E">
              <w:rPr>
                <w:rFonts w:ascii="Arial" w:hAnsi="Arial" w:cs="Arial"/>
                <w:color w:val="000000"/>
                <w:sz w:val="14"/>
                <w:szCs w:val="14"/>
              </w:rPr>
              <w:t xml:space="preserve">, </w:t>
            </w:r>
            <w:r w:rsidR="004F1764">
              <w:rPr>
                <w:rFonts w:ascii="Arial" w:hAnsi="Arial" w:cs="Arial"/>
                <w:color w:val="000000"/>
                <w:sz w:val="14"/>
                <w:szCs w:val="14"/>
              </w:rPr>
              <w:t xml:space="preserve">comma 4, </w:t>
            </w:r>
            <w:r w:rsidR="00A23B3E" w:rsidRPr="003A443E">
              <w:rPr>
                <w:rFonts w:ascii="Arial" w:hAnsi="Arial" w:cs="Arial"/>
                <w:color w:val="000000"/>
                <w:sz w:val="14"/>
                <w:szCs w:val="14"/>
              </w:rPr>
              <w:t xml:space="preserve">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 xml:space="preserve">la partecipazione alla procedura di affidamento è stata subordinata ai sensi dell’art. </w:t>
            </w:r>
            <w:r w:rsidR="00927404">
              <w:rPr>
                <w:rFonts w:ascii="Arial" w:hAnsi="Arial" w:cs="Arial"/>
                <w:color w:val="000000"/>
                <w:sz w:val="14"/>
                <w:szCs w:val="14"/>
              </w:rPr>
              <w:t xml:space="preserve">124 </w:t>
            </w:r>
            <w:r w:rsidRPr="00AA2252">
              <w:rPr>
                <w:rFonts w:ascii="Arial" w:hAnsi="Arial" w:cs="Arial"/>
                <w:color w:val="000000"/>
                <w:sz w:val="14"/>
                <w:szCs w:val="14"/>
              </w:rPr>
              <w:t xml:space="preserve">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lastRenderedPageBreak/>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rsidTr="00DA500C">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w:t>
            </w:r>
            <w:r w:rsidR="00927404">
              <w:rPr>
                <w:rFonts w:ascii="Arial" w:hAnsi="Arial" w:cs="Arial"/>
                <w:color w:val="000000"/>
                <w:sz w:val="15"/>
                <w:szCs w:val="15"/>
              </w:rPr>
              <w:t>98</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rsidTr="00DA500C">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rsidTr="00DA500C">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(articol</w:t>
            </w:r>
            <w:r w:rsidR="00927404">
              <w:rPr>
                <w:rFonts w:ascii="Arial" w:hAnsi="Arial" w:cs="Arial"/>
                <w:color w:val="000000"/>
                <w:sz w:val="15"/>
                <w:szCs w:val="15"/>
              </w:rPr>
              <w:t>i 16 e 95, comma 1, lettera b) d</w:t>
            </w:r>
            <w:r w:rsidRPr="003A443E">
              <w:rPr>
                <w:rFonts w:ascii="Arial" w:hAnsi="Arial" w:cs="Arial"/>
                <w:color w:val="000000"/>
                <w:sz w:val="15"/>
                <w:szCs w:val="15"/>
              </w:rPr>
              <w:t>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rsidTr="00DA500C">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w:t>
            </w:r>
            <w:r w:rsidR="00425EE5">
              <w:rPr>
                <w:rFonts w:ascii="Arial" w:hAnsi="Arial" w:cs="Arial"/>
                <w:color w:val="000000"/>
                <w:sz w:val="15"/>
                <w:szCs w:val="15"/>
              </w:rPr>
              <w:t>95</w:t>
            </w:r>
            <w:r w:rsidRPr="003A443E">
              <w:rPr>
                <w:rFonts w:ascii="Arial" w:hAnsi="Arial" w:cs="Arial"/>
                <w:color w:val="000000"/>
                <w:sz w:val="15"/>
                <w:szCs w:val="15"/>
              </w:rPr>
              <w:t xml:space="preserve">, comma </w:t>
            </w:r>
            <w:r w:rsidR="00425EE5">
              <w:rPr>
                <w:rFonts w:ascii="Arial" w:hAnsi="Arial" w:cs="Arial"/>
                <w:color w:val="000000"/>
                <w:sz w:val="15"/>
                <w:szCs w:val="15"/>
              </w:rPr>
              <w:t>1</w:t>
            </w:r>
            <w:r w:rsidRPr="003A443E">
              <w:rPr>
                <w:rFonts w:ascii="Arial" w:hAnsi="Arial" w:cs="Arial"/>
                <w:color w:val="000000"/>
                <w:sz w:val="15"/>
                <w:szCs w:val="15"/>
              </w:rPr>
              <w:t xml:space="preserve">, lett. </w:t>
            </w:r>
            <w:r w:rsidR="00425EE5">
              <w:rPr>
                <w:rFonts w:ascii="Arial" w:hAnsi="Arial" w:cs="Arial"/>
                <w:i/>
                <w:color w:val="000000"/>
                <w:sz w:val="15"/>
                <w:szCs w:val="15"/>
              </w:rPr>
              <w:t>c</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DA500C" w:rsidTr="00DA500C">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A500C" w:rsidRDefault="00DA500C" w:rsidP="00DA500C">
            <w:pPr>
              <w:jc w:val="both"/>
              <w:rPr>
                <w:rFonts w:ascii="Arial" w:hAnsi="Arial" w:cs="Arial"/>
                <w:color w:val="auto"/>
                <w:kern w:val="2"/>
                <w:sz w:val="14"/>
                <w:szCs w:val="14"/>
                <w:highlight w:val="yellow"/>
              </w:rPr>
            </w:pPr>
            <w:r>
              <w:rPr>
                <w:rFonts w:ascii="Arial" w:hAnsi="Arial" w:cs="Arial"/>
                <w:color w:val="auto"/>
                <w:sz w:val="15"/>
                <w:szCs w:val="15"/>
              </w:rPr>
              <w:t xml:space="preserve">L'operatore economico </w:t>
            </w:r>
            <w:r>
              <w:rPr>
                <w:rFonts w:ascii="Arial" w:hAnsi="Arial" w:cs="Arial"/>
                <w:color w:val="auto"/>
                <w:sz w:val="14"/>
                <w:szCs w:val="14"/>
              </w:rPr>
              <w:t xml:space="preserve">si trova rispetto ad un altro partecipante alla medesima procedura di affidamento, in una situazione per cui le offerte degli operatori economici siano imputabili ad un unico centro decisionale a cagione di accordi intercorsi con altri operatori economici partecipanti alla stessa gara (articolo 95, comma 1, lettera d)?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A500C" w:rsidRDefault="00DA500C" w:rsidP="00DA500C">
            <w:pPr>
              <w:spacing w:before="0" w:after="0"/>
              <w:rPr>
                <w:rFonts w:ascii="Arial" w:hAnsi="Arial" w:cs="Arial"/>
                <w:color w:val="auto"/>
                <w:sz w:val="15"/>
                <w:szCs w:val="15"/>
              </w:rPr>
            </w:pPr>
          </w:p>
          <w:p w:rsidR="00DA500C" w:rsidRDefault="00DA500C" w:rsidP="00DA500C">
            <w:pPr>
              <w:spacing w:before="0" w:after="0"/>
              <w:rPr>
                <w:rFonts w:ascii="Arial" w:hAnsi="Arial" w:cs="Arial"/>
                <w:color w:val="auto"/>
                <w:sz w:val="14"/>
                <w:szCs w:val="14"/>
                <w:highlight w:val="yellow"/>
              </w:rPr>
            </w:pPr>
            <w:r>
              <w:rPr>
                <w:rFonts w:ascii="Arial" w:hAnsi="Arial" w:cs="Arial"/>
                <w:color w:val="auto"/>
                <w:sz w:val="15"/>
                <w:szCs w:val="15"/>
              </w:rPr>
              <w:t>[ ] Sì [ ] No</w:t>
            </w:r>
          </w:p>
        </w:tc>
      </w:tr>
      <w:tr w:rsidR="00DA500C" w:rsidTr="00DA500C">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A500C" w:rsidRPr="00DA500C" w:rsidRDefault="00DA500C" w:rsidP="00DA500C">
            <w:pPr>
              <w:jc w:val="both"/>
              <w:rPr>
                <w:rFonts w:ascii="Arial" w:hAnsi="Arial" w:cs="Arial"/>
                <w:b/>
                <w:color w:val="auto"/>
                <w:sz w:val="15"/>
                <w:szCs w:val="15"/>
              </w:rPr>
            </w:pPr>
            <w:r w:rsidRPr="00DA500C">
              <w:rPr>
                <w:rFonts w:ascii="Arial" w:hAnsi="Arial" w:cs="Arial"/>
                <w:color w:val="auto"/>
                <w:sz w:val="15"/>
                <w:szCs w:val="15"/>
              </w:rPr>
              <w:lastRenderedPageBreak/>
              <w:t xml:space="preserve">L'operatore economico si è reso colpevole di </w:t>
            </w:r>
            <w:r w:rsidRPr="00DA500C">
              <w:rPr>
                <w:rFonts w:ascii="Arial" w:hAnsi="Arial" w:cs="Arial"/>
                <w:b/>
                <w:color w:val="auto"/>
                <w:sz w:val="15"/>
                <w:szCs w:val="15"/>
              </w:rPr>
              <w:t>gravi illeciti professionali</w:t>
            </w:r>
            <w:r w:rsidRPr="00DA500C">
              <w:rPr>
                <w:rFonts w:ascii="Arial" w:hAnsi="Arial" w:cs="Arial"/>
                <w:color w:val="auto"/>
                <w:sz w:val="15"/>
                <w:szCs w:val="15"/>
              </w:rPr>
              <w:t>(</w:t>
            </w:r>
            <w:r w:rsidRPr="00DA500C">
              <w:rPr>
                <w:rFonts w:ascii="Arial" w:hAnsi="Arial" w:cs="Arial"/>
                <w:color w:val="auto"/>
                <w:sz w:val="15"/>
                <w:szCs w:val="15"/>
                <w:vertAlign w:val="superscript"/>
              </w:rPr>
              <w:footnoteReference w:id="26"/>
            </w:r>
            <w:r w:rsidRPr="00DA500C">
              <w:rPr>
                <w:rFonts w:ascii="Arial" w:hAnsi="Arial" w:cs="Arial"/>
                <w:color w:val="auto"/>
                <w:sz w:val="15"/>
                <w:szCs w:val="15"/>
              </w:rPr>
              <w:t xml:space="preserve">) di cui all’art. 95 comma 1 lett. e) del Codice? </w:t>
            </w:r>
            <w:r w:rsidRPr="00DA500C">
              <w:rPr>
                <w:rFonts w:ascii="Arial" w:hAnsi="Arial" w:cs="Arial"/>
                <w:color w:val="auto"/>
                <w:sz w:val="15"/>
                <w:szCs w:val="15"/>
              </w:rPr>
              <w:br/>
            </w:r>
            <w:r w:rsidRPr="00DA500C">
              <w:rPr>
                <w:rFonts w:ascii="Arial" w:hAnsi="Arial" w:cs="Arial"/>
                <w:b/>
                <w:color w:val="auto"/>
                <w:sz w:val="15"/>
                <w:szCs w:val="15"/>
              </w:rPr>
              <w:t xml:space="preserve"> </w:t>
            </w:r>
          </w:p>
          <w:p w:rsidR="00DA500C" w:rsidRPr="00DA500C" w:rsidRDefault="00DA500C" w:rsidP="00DA500C">
            <w:pPr>
              <w:jc w:val="both"/>
              <w:rPr>
                <w:rFonts w:ascii="Arial" w:hAnsi="Arial" w:cs="Arial"/>
                <w:color w:val="auto"/>
                <w:sz w:val="15"/>
                <w:szCs w:val="15"/>
              </w:rPr>
            </w:pPr>
            <w:r w:rsidRPr="00DA500C">
              <w:rPr>
                <w:rFonts w:ascii="Arial" w:hAnsi="Arial" w:cs="Arial"/>
                <w:b/>
                <w:color w:val="auto"/>
                <w:sz w:val="15"/>
                <w:szCs w:val="15"/>
              </w:rPr>
              <w:t xml:space="preserve">In caso affermativo, </w:t>
            </w:r>
            <w:r w:rsidRPr="00DA500C">
              <w:rPr>
                <w:rFonts w:ascii="Arial" w:hAnsi="Arial" w:cs="Arial"/>
                <w:color w:val="auto"/>
                <w:sz w:val="15"/>
                <w:szCs w:val="15"/>
              </w:rPr>
              <w:t xml:space="preserve">fornire informazioni dettagliate, specificando la tipologia di illecito ai sensi dell’art. 98 del Codice: </w:t>
            </w:r>
          </w:p>
          <w:p w:rsidR="00DA500C" w:rsidRDefault="00DA500C" w:rsidP="00DA500C">
            <w:pPr>
              <w:jc w:val="both"/>
              <w:rPr>
                <w:rFonts w:ascii="Arial" w:hAnsi="Arial" w:cs="Arial"/>
                <w:color w:val="auto"/>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A500C" w:rsidRDefault="00DA500C" w:rsidP="00DA500C">
            <w:pPr>
              <w:spacing w:before="0" w:after="0"/>
              <w:rPr>
                <w:rFonts w:ascii="Arial" w:hAnsi="Arial" w:cs="Arial"/>
                <w:color w:val="auto"/>
                <w:sz w:val="15"/>
                <w:szCs w:val="15"/>
              </w:rPr>
            </w:pPr>
            <w:r w:rsidRPr="00DA500C">
              <w:rPr>
                <w:rFonts w:ascii="Arial" w:hAnsi="Arial" w:cs="Arial"/>
                <w:color w:val="auto"/>
                <w:sz w:val="15"/>
                <w:szCs w:val="15"/>
              </w:rPr>
              <w:t>[ ] Sì [ ] No</w:t>
            </w:r>
          </w:p>
          <w:p w:rsidR="00DA500C" w:rsidRDefault="00DA500C" w:rsidP="00DA500C">
            <w:pPr>
              <w:spacing w:before="0" w:after="0"/>
              <w:rPr>
                <w:rFonts w:ascii="Arial" w:hAnsi="Arial" w:cs="Arial"/>
                <w:color w:val="auto"/>
                <w:sz w:val="15"/>
                <w:szCs w:val="15"/>
              </w:rPr>
            </w:pPr>
          </w:p>
          <w:p w:rsidR="00DA500C" w:rsidRDefault="00DA500C" w:rsidP="00DA500C">
            <w:pPr>
              <w:spacing w:before="0" w:after="0"/>
              <w:rPr>
                <w:rFonts w:ascii="Arial" w:hAnsi="Arial" w:cs="Arial"/>
                <w:color w:val="auto"/>
                <w:sz w:val="15"/>
                <w:szCs w:val="15"/>
              </w:rPr>
            </w:pPr>
          </w:p>
          <w:p w:rsidR="00DA500C" w:rsidRDefault="00DA500C" w:rsidP="00DA500C">
            <w:pPr>
              <w:spacing w:before="0" w:after="0"/>
              <w:rPr>
                <w:rFonts w:ascii="Arial" w:hAnsi="Arial" w:cs="Arial"/>
                <w:color w:val="auto"/>
                <w:sz w:val="15"/>
                <w:szCs w:val="15"/>
              </w:rPr>
            </w:pPr>
          </w:p>
          <w:p w:rsidR="00DA500C" w:rsidRDefault="00DA500C" w:rsidP="00DA500C">
            <w:pPr>
              <w:spacing w:before="0" w:after="0"/>
              <w:rPr>
                <w:rFonts w:ascii="Arial" w:hAnsi="Arial" w:cs="Arial"/>
                <w:color w:val="auto"/>
                <w:sz w:val="15"/>
                <w:szCs w:val="15"/>
              </w:rPr>
            </w:pPr>
          </w:p>
          <w:p w:rsidR="00DA500C" w:rsidRDefault="00DA500C" w:rsidP="00DA500C">
            <w:pPr>
              <w:spacing w:before="0" w:after="0"/>
              <w:rPr>
                <w:rFonts w:ascii="Arial" w:hAnsi="Arial" w:cs="Arial"/>
                <w:color w:val="auto"/>
                <w:sz w:val="15"/>
                <w:szCs w:val="15"/>
              </w:rPr>
            </w:pPr>
          </w:p>
          <w:p w:rsidR="00DA500C" w:rsidRDefault="00DA500C" w:rsidP="00DA500C">
            <w:pPr>
              <w:spacing w:before="0" w:after="0"/>
              <w:rPr>
                <w:rFonts w:ascii="Arial" w:hAnsi="Arial" w:cs="Arial"/>
                <w:color w:val="auto"/>
                <w:sz w:val="15"/>
                <w:szCs w:val="15"/>
              </w:rPr>
            </w:pPr>
            <w:r>
              <w:rPr>
                <w:rFonts w:ascii="Arial" w:hAnsi="Arial" w:cs="Arial"/>
                <w:color w:val="auto"/>
                <w:sz w:val="15"/>
                <w:szCs w:val="15"/>
              </w:rPr>
              <w:t>[………………]</w:t>
            </w:r>
          </w:p>
        </w:tc>
      </w:tr>
      <w:tr w:rsidR="00DA500C" w:rsidTr="00DA500C">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A500C" w:rsidRPr="00DA500C" w:rsidRDefault="00DA500C" w:rsidP="00DA500C">
            <w:pPr>
              <w:jc w:val="both"/>
              <w:rPr>
                <w:rFonts w:ascii="Arial" w:hAnsi="Arial" w:cs="Arial"/>
                <w:color w:val="auto"/>
                <w:sz w:val="15"/>
                <w:szCs w:val="15"/>
              </w:rPr>
            </w:pPr>
            <w:r w:rsidRPr="00DA500C">
              <w:rPr>
                <w:rFonts w:ascii="Arial" w:hAnsi="Arial" w:cs="Arial"/>
                <w:color w:val="auto"/>
                <w:sz w:val="15"/>
                <w:szCs w:val="15"/>
              </w:rPr>
              <w:t xml:space="preserve">In caso affermativo, l'operatore economico ha adottato misure di autodisciplina? </w:t>
            </w:r>
          </w:p>
          <w:p w:rsidR="00DA500C" w:rsidRPr="00DA500C" w:rsidRDefault="00DA500C" w:rsidP="00DA500C">
            <w:pPr>
              <w:jc w:val="both"/>
              <w:rPr>
                <w:rFonts w:ascii="Arial" w:hAnsi="Arial" w:cs="Arial"/>
                <w:color w:val="auto"/>
                <w:sz w:val="15"/>
                <w:szCs w:val="15"/>
              </w:rPr>
            </w:pPr>
          </w:p>
          <w:p w:rsidR="00DA500C" w:rsidRPr="00DA500C" w:rsidRDefault="00DA500C" w:rsidP="00DA500C">
            <w:pPr>
              <w:jc w:val="both"/>
              <w:rPr>
                <w:rFonts w:ascii="Arial" w:hAnsi="Arial" w:cs="Arial"/>
                <w:color w:val="auto"/>
                <w:sz w:val="15"/>
                <w:szCs w:val="15"/>
              </w:rPr>
            </w:pPr>
            <w:r w:rsidRPr="00DA500C">
              <w:rPr>
                <w:rFonts w:ascii="Arial" w:hAnsi="Arial" w:cs="Arial"/>
                <w:color w:val="auto"/>
                <w:sz w:val="15"/>
                <w:szCs w:val="15"/>
              </w:rPr>
              <w:t>In caso affermativo,</w:t>
            </w:r>
            <w:r>
              <w:rPr>
                <w:rFonts w:ascii="Arial" w:hAnsi="Arial" w:cs="Arial"/>
                <w:color w:val="auto"/>
                <w:sz w:val="15"/>
                <w:szCs w:val="15"/>
              </w:rPr>
              <w:t xml:space="preserve"> </w:t>
            </w:r>
            <w:r w:rsidRPr="00DA500C">
              <w:rPr>
                <w:rFonts w:ascii="Arial" w:hAnsi="Arial" w:cs="Arial"/>
                <w:color w:val="auto"/>
                <w:sz w:val="15"/>
                <w:szCs w:val="15"/>
              </w:rPr>
              <w:t>fornire informazioni dettagliate</w:t>
            </w:r>
          </w:p>
          <w:p w:rsidR="00DA500C" w:rsidRPr="00DA500C" w:rsidRDefault="00DA500C" w:rsidP="00DA500C">
            <w:pPr>
              <w:jc w:val="both"/>
              <w:rPr>
                <w:rFonts w:ascii="Arial" w:hAnsi="Arial" w:cs="Arial"/>
                <w:color w:val="auto"/>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A500C" w:rsidRDefault="00DA500C" w:rsidP="00DA500C">
            <w:pPr>
              <w:spacing w:before="0" w:after="0"/>
              <w:rPr>
                <w:rFonts w:ascii="Arial" w:hAnsi="Arial" w:cs="Arial"/>
                <w:color w:val="auto"/>
                <w:sz w:val="15"/>
                <w:szCs w:val="15"/>
              </w:rPr>
            </w:pPr>
            <w:r w:rsidRPr="00DA500C">
              <w:rPr>
                <w:rFonts w:ascii="Arial" w:hAnsi="Arial" w:cs="Arial"/>
                <w:color w:val="auto"/>
                <w:sz w:val="15"/>
                <w:szCs w:val="15"/>
              </w:rPr>
              <w:t>[ ] Sì [ ] No</w:t>
            </w:r>
          </w:p>
          <w:p w:rsidR="00DA500C" w:rsidRDefault="00DA500C" w:rsidP="00DA500C">
            <w:pPr>
              <w:spacing w:before="0" w:after="0"/>
              <w:rPr>
                <w:rFonts w:ascii="Arial" w:hAnsi="Arial" w:cs="Arial"/>
                <w:color w:val="auto"/>
                <w:sz w:val="15"/>
                <w:szCs w:val="15"/>
              </w:rPr>
            </w:pPr>
          </w:p>
          <w:p w:rsidR="00DA500C" w:rsidRDefault="00DA500C" w:rsidP="00DA500C">
            <w:pPr>
              <w:spacing w:before="0" w:after="0"/>
              <w:rPr>
                <w:rFonts w:ascii="Arial" w:hAnsi="Arial" w:cs="Arial"/>
                <w:color w:val="auto"/>
                <w:sz w:val="15"/>
                <w:szCs w:val="15"/>
              </w:rPr>
            </w:pPr>
          </w:p>
          <w:p w:rsidR="00DA500C" w:rsidRDefault="00DA500C" w:rsidP="00DA500C">
            <w:pPr>
              <w:spacing w:before="0" w:after="0"/>
              <w:rPr>
                <w:rFonts w:ascii="Arial" w:hAnsi="Arial" w:cs="Arial"/>
                <w:color w:val="auto"/>
                <w:sz w:val="15"/>
                <w:szCs w:val="15"/>
              </w:rPr>
            </w:pPr>
          </w:p>
          <w:p w:rsidR="00DA500C" w:rsidRPr="00DA500C" w:rsidRDefault="00DA500C" w:rsidP="00DA500C">
            <w:pPr>
              <w:spacing w:before="0" w:after="0"/>
              <w:rPr>
                <w:rFonts w:ascii="Arial" w:hAnsi="Arial" w:cs="Arial"/>
                <w:color w:val="auto"/>
                <w:sz w:val="15"/>
                <w:szCs w:val="15"/>
              </w:rPr>
            </w:pPr>
          </w:p>
          <w:p w:rsidR="00DA500C" w:rsidRPr="00DA500C" w:rsidRDefault="00DA500C" w:rsidP="00DA500C">
            <w:pPr>
              <w:spacing w:before="0" w:after="0"/>
              <w:rPr>
                <w:rFonts w:ascii="Arial" w:hAnsi="Arial" w:cs="Arial"/>
                <w:color w:val="auto"/>
                <w:sz w:val="15"/>
                <w:szCs w:val="15"/>
              </w:rPr>
            </w:pPr>
          </w:p>
          <w:p w:rsidR="00DA500C" w:rsidRPr="00DA500C" w:rsidRDefault="00DA500C" w:rsidP="00DA500C">
            <w:pPr>
              <w:spacing w:before="0" w:after="0"/>
              <w:rPr>
                <w:rFonts w:ascii="Arial" w:hAnsi="Arial" w:cs="Arial"/>
                <w:color w:val="auto"/>
                <w:sz w:val="15"/>
                <w:szCs w:val="15"/>
              </w:rPr>
            </w:pPr>
            <w:r w:rsidRPr="00DA500C">
              <w:rPr>
                <w:rFonts w:ascii="Arial" w:hAnsi="Arial" w:cs="Arial"/>
                <w:color w:val="auto"/>
                <w:sz w:val="15"/>
                <w:szCs w:val="15"/>
              </w:rPr>
              <w:t>[………………]</w:t>
            </w:r>
          </w:p>
        </w:tc>
      </w:tr>
      <w:tr w:rsidR="00DA500C" w:rsidTr="00DA500C">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A500C" w:rsidRPr="00DA500C" w:rsidRDefault="00DA500C" w:rsidP="00DA500C">
            <w:pPr>
              <w:jc w:val="both"/>
              <w:rPr>
                <w:rFonts w:ascii="Arial" w:hAnsi="Arial" w:cs="Arial"/>
                <w:color w:val="auto"/>
                <w:sz w:val="15"/>
                <w:szCs w:val="15"/>
              </w:rPr>
            </w:pPr>
            <w:r w:rsidRPr="00DA500C">
              <w:rPr>
                <w:rFonts w:ascii="Arial" w:hAnsi="Arial" w:cs="Arial"/>
                <w:color w:val="auto"/>
                <w:sz w:val="15"/>
                <w:szCs w:val="15"/>
              </w:rPr>
              <w:t>L’operatore economico ha subito sanzione esecutiva irrogata dall’Autorità garante della concorrenza o da altre autorità di settore per aver stretto Accordi con altri operatori economici intesi a falsare la concorrenza? (art. 98 comma 3 lett. a) del Codice)?</w:t>
            </w:r>
          </w:p>
          <w:p w:rsidR="00DA500C" w:rsidRPr="00DA500C" w:rsidRDefault="00DA500C" w:rsidP="00DA500C">
            <w:pPr>
              <w:jc w:val="both"/>
              <w:rPr>
                <w:rFonts w:ascii="Arial" w:hAnsi="Arial" w:cs="Arial"/>
                <w:color w:val="auto"/>
                <w:sz w:val="15"/>
                <w:szCs w:val="15"/>
              </w:rPr>
            </w:pPr>
          </w:p>
          <w:p w:rsidR="00DA500C" w:rsidRPr="00DA500C" w:rsidRDefault="00DA500C" w:rsidP="00DA500C">
            <w:pPr>
              <w:jc w:val="both"/>
              <w:rPr>
                <w:rFonts w:ascii="Arial" w:hAnsi="Arial" w:cs="Arial"/>
                <w:color w:val="auto"/>
                <w:sz w:val="15"/>
                <w:szCs w:val="15"/>
              </w:rPr>
            </w:pPr>
            <w:r w:rsidRPr="00DA500C">
              <w:rPr>
                <w:rFonts w:ascii="Arial" w:hAnsi="Arial" w:cs="Arial"/>
                <w:color w:val="auto"/>
                <w:sz w:val="15"/>
                <w:szCs w:val="15"/>
              </w:rPr>
              <w:t>In caso affermativo, fornire informazioni dettagliate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A500C" w:rsidRPr="00DA500C" w:rsidRDefault="00DA500C" w:rsidP="00DA500C">
            <w:pPr>
              <w:spacing w:before="0" w:after="0"/>
              <w:rPr>
                <w:rFonts w:ascii="Arial" w:hAnsi="Arial" w:cs="Arial"/>
                <w:color w:val="auto"/>
                <w:sz w:val="15"/>
                <w:szCs w:val="15"/>
              </w:rPr>
            </w:pPr>
            <w:r w:rsidRPr="00DA500C">
              <w:rPr>
                <w:rFonts w:ascii="Arial" w:hAnsi="Arial" w:cs="Arial"/>
                <w:color w:val="auto"/>
                <w:sz w:val="15"/>
                <w:szCs w:val="15"/>
              </w:rPr>
              <w:t>[ ] Sì [ ] No</w:t>
            </w:r>
            <w:r w:rsidRPr="00DA500C">
              <w:rPr>
                <w:rFonts w:ascii="Arial" w:hAnsi="Arial" w:cs="Arial"/>
                <w:color w:val="auto"/>
                <w:sz w:val="15"/>
                <w:szCs w:val="15"/>
              </w:rPr>
              <w:br/>
            </w:r>
          </w:p>
          <w:p w:rsidR="00DA500C" w:rsidRPr="00DA500C" w:rsidRDefault="00DA500C" w:rsidP="00DA500C">
            <w:pPr>
              <w:spacing w:before="0" w:after="0"/>
              <w:rPr>
                <w:rFonts w:ascii="Arial" w:hAnsi="Arial" w:cs="Arial"/>
                <w:color w:val="auto"/>
                <w:sz w:val="15"/>
                <w:szCs w:val="15"/>
              </w:rPr>
            </w:pPr>
          </w:p>
          <w:p w:rsidR="00DA500C" w:rsidRDefault="00DA500C" w:rsidP="00DA500C">
            <w:pPr>
              <w:spacing w:before="0" w:after="0"/>
              <w:rPr>
                <w:rFonts w:ascii="Arial" w:hAnsi="Arial" w:cs="Arial"/>
                <w:color w:val="auto"/>
                <w:sz w:val="15"/>
                <w:szCs w:val="15"/>
              </w:rPr>
            </w:pPr>
          </w:p>
          <w:p w:rsidR="00DA500C" w:rsidRDefault="00DA500C" w:rsidP="00DA500C">
            <w:pPr>
              <w:spacing w:before="0" w:after="0"/>
              <w:rPr>
                <w:rFonts w:ascii="Arial" w:hAnsi="Arial" w:cs="Arial"/>
                <w:color w:val="auto"/>
                <w:sz w:val="15"/>
                <w:szCs w:val="15"/>
              </w:rPr>
            </w:pPr>
          </w:p>
          <w:p w:rsidR="00DA500C" w:rsidRDefault="00DA500C" w:rsidP="00DA500C">
            <w:pPr>
              <w:spacing w:before="0" w:after="0"/>
              <w:rPr>
                <w:rFonts w:ascii="Arial" w:hAnsi="Arial" w:cs="Arial"/>
                <w:color w:val="auto"/>
                <w:sz w:val="15"/>
                <w:szCs w:val="15"/>
              </w:rPr>
            </w:pPr>
          </w:p>
          <w:p w:rsidR="00DA500C" w:rsidRDefault="00DA500C" w:rsidP="00DA500C">
            <w:pPr>
              <w:spacing w:before="0" w:after="0"/>
              <w:rPr>
                <w:rFonts w:ascii="Arial" w:hAnsi="Arial" w:cs="Arial"/>
                <w:color w:val="auto"/>
                <w:sz w:val="15"/>
                <w:szCs w:val="15"/>
              </w:rPr>
            </w:pPr>
          </w:p>
          <w:p w:rsidR="00DA500C" w:rsidRPr="00DA500C" w:rsidRDefault="00DA500C" w:rsidP="00DA500C">
            <w:pPr>
              <w:spacing w:before="0" w:after="0"/>
              <w:rPr>
                <w:rFonts w:ascii="Arial" w:hAnsi="Arial" w:cs="Arial"/>
                <w:color w:val="auto"/>
                <w:sz w:val="15"/>
                <w:szCs w:val="15"/>
              </w:rPr>
            </w:pPr>
          </w:p>
          <w:p w:rsidR="00DA500C" w:rsidRPr="00DA500C" w:rsidRDefault="00DA500C" w:rsidP="00DA500C">
            <w:pPr>
              <w:spacing w:before="0" w:after="0"/>
              <w:rPr>
                <w:rFonts w:ascii="Arial" w:hAnsi="Arial" w:cs="Arial"/>
                <w:color w:val="auto"/>
                <w:sz w:val="15"/>
                <w:szCs w:val="15"/>
              </w:rPr>
            </w:pPr>
            <w:r w:rsidRPr="00DA500C">
              <w:rPr>
                <w:rFonts w:ascii="Arial" w:hAnsi="Arial" w:cs="Arial"/>
                <w:color w:val="auto"/>
                <w:sz w:val="15"/>
                <w:szCs w:val="15"/>
              </w:rPr>
              <w:t>[………………]</w:t>
            </w:r>
          </w:p>
        </w:tc>
      </w:tr>
      <w:tr w:rsidR="00B2023F" w:rsidTr="00DA500C">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2023F" w:rsidRPr="00B2023F" w:rsidRDefault="00B2023F" w:rsidP="00B2023F">
            <w:pPr>
              <w:jc w:val="both"/>
              <w:rPr>
                <w:rFonts w:ascii="Arial" w:hAnsi="Arial" w:cs="Arial"/>
                <w:color w:val="auto"/>
                <w:sz w:val="15"/>
                <w:szCs w:val="15"/>
              </w:rPr>
            </w:pPr>
            <w:r w:rsidRPr="00B2023F">
              <w:rPr>
                <w:rFonts w:ascii="Arial" w:hAnsi="Arial" w:cs="Arial"/>
                <w:color w:val="auto"/>
                <w:sz w:val="15"/>
                <w:szCs w:val="15"/>
              </w:rPr>
              <w:t xml:space="preserve">In caso affermativo, l'operatore economico ha adottato misure di autodisciplina? </w:t>
            </w:r>
          </w:p>
          <w:p w:rsidR="00B2023F" w:rsidRPr="00B2023F" w:rsidRDefault="00B2023F" w:rsidP="00B2023F">
            <w:pPr>
              <w:jc w:val="both"/>
              <w:rPr>
                <w:rFonts w:ascii="Arial" w:hAnsi="Arial" w:cs="Arial"/>
                <w:color w:val="auto"/>
                <w:sz w:val="15"/>
                <w:szCs w:val="15"/>
              </w:rPr>
            </w:pPr>
          </w:p>
          <w:p w:rsidR="00B2023F" w:rsidRPr="00B2023F" w:rsidRDefault="00B2023F" w:rsidP="00B2023F">
            <w:pPr>
              <w:jc w:val="both"/>
              <w:rPr>
                <w:rFonts w:ascii="Arial" w:hAnsi="Arial" w:cs="Arial"/>
                <w:color w:val="auto"/>
                <w:sz w:val="15"/>
                <w:szCs w:val="15"/>
              </w:rPr>
            </w:pPr>
            <w:r w:rsidRPr="00B2023F">
              <w:rPr>
                <w:rFonts w:ascii="Arial" w:hAnsi="Arial" w:cs="Arial"/>
                <w:color w:val="auto"/>
                <w:sz w:val="15"/>
                <w:szCs w:val="15"/>
              </w:rPr>
              <w:t>In caso affermativo,</w:t>
            </w:r>
            <w:r w:rsidR="006025AD">
              <w:rPr>
                <w:rFonts w:ascii="Arial" w:hAnsi="Arial" w:cs="Arial"/>
                <w:color w:val="auto"/>
                <w:sz w:val="15"/>
                <w:szCs w:val="15"/>
              </w:rPr>
              <w:t xml:space="preserve"> </w:t>
            </w:r>
            <w:r w:rsidRPr="00B2023F">
              <w:rPr>
                <w:rFonts w:ascii="Arial" w:hAnsi="Arial" w:cs="Arial"/>
                <w:color w:val="auto"/>
                <w:sz w:val="15"/>
                <w:szCs w:val="15"/>
              </w:rPr>
              <w:t>fornire informazioni dettagliate</w:t>
            </w:r>
          </w:p>
          <w:p w:rsidR="00B2023F" w:rsidRPr="00DA500C" w:rsidRDefault="00B2023F" w:rsidP="00DA500C">
            <w:pPr>
              <w:jc w:val="both"/>
              <w:rPr>
                <w:rFonts w:ascii="Arial" w:hAnsi="Arial" w:cs="Arial"/>
                <w:color w:val="auto"/>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2023F" w:rsidRDefault="00B2023F" w:rsidP="00B2023F">
            <w:pPr>
              <w:spacing w:before="0" w:after="0"/>
              <w:rPr>
                <w:rFonts w:ascii="Arial" w:hAnsi="Arial" w:cs="Arial"/>
                <w:color w:val="auto"/>
                <w:sz w:val="15"/>
                <w:szCs w:val="15"/>
              </w:rPr>
            </w:pPr>
          </w:p>
          <w:p w:rsidR="00B2023F" w:rsidRPr="00B2023F" w:rsidRDefault="00B2023F" w:rsidP="00B2023F">
            <w:pPr>
              <w:spacing w:before="0" w:after="0"/>
              <w:rPr>
                <w:rFonts w:ascii="Arial" w:hAnsi="Arial" w:cs="Arial"/>
                <w:color w:val="auto"/>
                <w:sz w:val="15"/>
                <w:szCs w:val="15"/>
              </w:rPr>
            </w:pPr>
            <w:r w:rsidRPr="00B2023F">
              <w:rPr>
                <w:rFonts w:ascii="Arial" w:hAnsi="Arial" w:cs="Arial"/>
                <w:color w:val="auto"/>
                <w:sz w:val="15"/>
                <w:szCs w:val="15"/>
              </w:rPr>
              <w:t>[ ] Sì [ ] No</w:t>
            </w:r>
          </w:p>
          <w:p w:rsidR="00B2023F" w:rsidRDefault="00B2023F" w:rsidP="00B2023F">
            <w:pPr>
              <w:spacing w:before="0" w:after="0"/>
              <w:rPr>
                <w:rFonts w:ascii="Arial" w:hAnsi="Arial" w:cs="Arial"/>
                <w:color w:val="auto"/>
                <w:sz w:val="15"/>
                <w:szCs w:val="15"/>
              </w:rPr>
            </w:pPr>
          </w:p>
          <w:p w:rsidR="00B2023F" w:rsidRDefault="00B2023F" w:rsidP="00B2023F">
            <w:pPr>
              <w:spacing w:before="0" w:after="0"/>
              <w:rPr>
                <w:rFonts w:ascii="Arial" w:hAnsi="Arial" w:cs="Arial"/>
                <w:color w:val="auto"/>
                <w:sz w:val="15"/>
                <w:szCs w:val="15"/>
              </w:rPr>
            </w:pPr>
          </w:p>
          <w:p w:rsidR="00B2023F" w:rsidRDefault="00B2023F" w:rsidP="00B2023F">
            <w:pPr>
              <w:spacing w:before="0" w:after="0"/>
              <w:rPr>
                <w:rFonts w:ascii="Arial" w:hAnsi="Arial" w:cs="Arial"/>
                <w:color w:val="auto"/>
                <w:sz w:val="15"/>
                <w:szCs w:val="15"/>
              </w:rPr>
            </w:pPr>
          </w:p>
          <w:p w:rsidR="00B2023F" w:rsidRPr="00B2023F" w:rsidRDefault="00B2023F" w:rsidP="00B2023F">
            <w:pPr>
              <w:spacing w:before="0" w:after="0"/>
              <w:rPr>
                <w:rFonts w:ascii="Arial" w:hAnsi="Arial" w:cs="Arial"/>
                <w:color w:val="auto"/>
                <w:sz w:val="15"/>
                <w:szCs w:val="15"/>
              </w:rPr>
            </w:pPr>
          </w:p>
          <w:p w:rsidR="00B2023F" w:rsidRPr="00DA500C" w:rsidRDefault="00B2023F" w:rsidP="00B2023F">
            <w:pPr>
              <w:spacing w:before="0" w:after="0"/>
              <w:rPr>
                <w:rFonts w:ascii="Arial" w:hAnsi="Arial" w:cs="Arial"/>
                <w:color w:val="auto"/>
                <w:sz w:val="15"/>
                <w:szCs w:val="15"/>
              </w:rPr>
            </w:pPr>
            <w:r w:rsidRPr="00B2023F">
              <w:rPr>
                <w:rFonts w:ascii="Arial" w:hAnsi="Arial" w:cs="Arial"/>
                <w:color w:val="auto"/>
                <w:sz w:val="15"/>
                <w:szCs w:val="15"/>
              </w:rPr>
              <w:t>[………………]</w:t>
            </w:r>
          </w:p>
        </w:tc>
      </w:tr>
      <w:tr w:rsidR="006025AD" w:rsidTr="00DA500C">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025AD" w:rsidRPr="006025AD" w:rsidRDefault="006025AD" w:rsidP="006025AD">
            <w:pPr>
              <w:jc w:val="both"/>
              <w:rPr>
                <w:rFonts w:ascii="Arial" w:hAnsi="Arial" w:cs="Arial"/>
                <w:color w:val="auto"/>
                <w:sz w:val="15"/>
                <w:szCs w:val="15"/>
              </w:rPr>
            </w:pPr>
            <w:r w:rsidRPr="006025AD">
              <w:rPr>
                <w:rFonts w:ascii="Arial" w:hAnsi="Arial" w:cs="Arial"/>
                <w:color w:val="auto"/>
                <w:sz w:val="15"/>
                <w:szCs w:val="15"/>
              </w:rPr>
              <w:t>L’operatore economico ha tentato di influenzare indebitamente il processo decisionale della stazione appaltante o di ottenere informazioni riservate a fini di proprio vantaggio oppure ha fornito, anche per negligenza, informazioni false o fuorvianti suscettibili di influenzare le decisioni sull'esclusione, la selezione o l'aggiudicazione, (art. 98 comma 3 lett. b) del Codice)?</w:t>
            </w:r>
          </w:p>
          <w:p w:rsidR="006025AD" w:rsidRPr="006025AD" w:rsidRDefault="006025AD" w:rsidP="006025AD">
            <w:pPr>
              <w:jc w:val="both"/>
              <w:rPr>
                <w:rFonts w:ascii="Arial" w:hAnsi="Arial" w:cs="Arial"/>
                <w:color w:val="auto"/>
                <w:sz w:val="15"/>
                <w:szCs w:val="15"/>
              </w:rPr>
            </w:pPr>
          </w:p>
          <w:p w:rsidR="006025AD" w:rsidRPr="00B2023F" w:rsidRDefault="006025AD" w:rsidP="006025AD">
            <w:pPr>
              <w:jc w:val="both"/>
              <w:rPr>
                <w:rFonts w:ascii="Arial" w:hAnsi="Arial" w:cs="Arial"/>
                <w:color w:val="auto"/>
                <w:sz w:val="15"/>
                <w:szCs w:val="15"/>
              </w:rPr>
            </w:pPr>
            <w:r w:rsidRPr="006025AD">
              <w:rPr>
                <w:rFonts w:ascii="Arial" w:hAnsi="Arial" w:cs="Arial"/>
                <w:color w:val="auto"/>
                <w:sz w:val="15"/>
                <w:szCs w:val="15"/>
              </w:rPr>
              <w:t>In caso affermativo, fornire informazioni dettagliate anche in merito alle ipotesi di cui all’articolo 94, comma 5, lett. e) ed f) (iscrizioni nel casellario ANAC per false dichiarazioni).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025AD" w:rsidRDefault="006025AD" w:rsidP="006025AD">
            <w:pPr>
              <w:spacing w:before="0" w:after="0"/>
              <w:rPr>
                <w:rFonts w:ascii="Arial" w:hAnsi="Arial" w:cs="Arial"/>
                <w:color w:val="auto"/>
                <w:sz w:val="15"/>
                <w:szCs w:val="15"/>
              </w:rPr>
            </w:pPr>
          </w:p>
          <w:p w:rsidR="006025AD" w:rsidRPr="006025AD" w:rsidRDefault="006025AD" w:rsidP="006025AD">
            <w:pPr>
              <w:spacing w:before="0" w:after="0"/>
              <w:rPr>
                <w:rFonts w:ascii="Arial" w:hAnsi="Arial" w:cs="Arial"/>
                <w:color w:val="auto"/>
                <w:sz w:val="15"/>
                <w:szCs w:val="15"/>
              </w:rPr>
            </w:pPr>
            <w:r w:rsidRPr="006025AD">
              <w:rPr>
                <w:rFonts w:ascii="Arial" w:hAnsi="Arial" w:cs="Arial"/>
                <w:color w:val="auto"/>
                <w:sz w:val="15"/>
                <w:szCs w:val="15"/>
              </w:rPr>
              <w:t>[ ] Sì [ ] No</w:t>
            </w:r>
          </w:p>
          <w:p w:rsidR="006025AD" w:rsidRPr="006025AD" w:rsidRDefault="006025AD" w:rsidP="006025AD">
            <w:pPr>
              <w:spacing w:before="0" w:after="0"/>
              <w:rPr>
                <w:rFonts w:ascii="Arial" w:hAnsi="Arial" w:cs="Arial"/>
                <w:color w:val="auto"/>
                <w:sz w:val="15"/>
                <w:szCs w:val="15"/>
              </w:rPr>
            </w:pPr>
          </w:p>
          <w:p w:rsidR="006025AD" w:rsidRPr="006025AD" w:rsidRDefault="006025AD" w:rsidP="006025AD">
            <w:pPr>
              <w:spacing w:before="0" w:after="0"/>
              <w:rPr>
                <w:rFonts w:ascii="Arial" w:hAnsi="Arial" w:cs="Arial"/>
                <w:color w:val="auto"/>
                <w:sz w:val="15"/>
                <w:szCs w:val="15"/>
              </w:rPr>
            </w:pPr>
            <w:r w:rsidRPr="006025AD">
              <w:rPr>
                <w:rFonts w:ascii="Arial" w:hAnsi="Arial" w:cs="Arial"/>
                <w:color w:val="auto"/>
                <w:sz w:val="15"/>
                <w:szCs w:val="15"/>
              </w:rPr>
              <w:t xml:space="preserve"> </w:t>
            </w:r>
          </w:p>
          <w:p w:rsidR="006025AD" w:rsidRPr="006025AD" w:rsidRDefault="006025AD" w:rsidP="006025AD">
            <w:pPr>
              <w:spacing w:before="0" w:after="0"/>
              <w:rPr>
                <w:rFonts w:ascii="Arial" w:hAnsi="Arial" w:cs="Arial"/>
                <w:color w:val="auto"/>
                <w:sz w:val="15"/>
                <w:szCs w:val="15"/>
              </w:rPr>
            </w:pPr>
          </w:p>
          <w:p w:rsidR="006025AD" w:rsidRDefault="006025AD" w:rsidP="006025AD">
            <w:pPr>
              <w:spacing w:before="0" w:after="0"/>
              <w:rPr>
                <w:rFonts w:ascii="Arial" w:hAnsi="Arial" w:cs="Arial"/>
                <w:color w:val="auto"/>
                <w:sz w:val="15"/>
                <w:szCs w:val="15"/>
              </w:rPr>
            </w:pPr>
          </w:p>
          <w:p w:rsidR="006025AD" w:rsidRDefault="006025AD" w:rsidP="006025AD">
            <w:pPr>
              <w:spacing w:before="0" w:after="0"/>
              <w:rPr>
                <w:rFonts w:ascii="Arial" w:hAnsi="Arial" w:cs="Arial"/>
                <w:color w:val="auto"/>
                <w:sz w:val="15"/>
                <w:szCs w:val="15"/>
              </w:rPr>
            </w:pPr>
          </w:p>
          <w:p w:rsidR="006025AD" w:rsidRDefault="006025AD" w:rsidP="006025AD">
            <w:pPr>
              <w:spacing w:before="0" w:after="0"/>
              <w:rPr>
                <w:rFonts w:ascii="Arial" w:hAnsi="Arial" w:cs="Arial"/>
                <w:color w:val="auto"/>
                <w:sz w:val="15"/>
                <w:szCs w:val="15"/>
              </w:rPr>
            </w:pPr>
          </w:p>
          <w:p w:rsidR="006025AD" w:rsidRDefault="006025AD" w:rsidP="006025AD">
            <w:pPr>
              <w:spacing w:before="0" w:after="0"/>
              <w:rPr>
                <w:rFonts w:ascii="Arial" w:hAnsi="Arial" w:cs="Arial"/>
                <w:color w:val="auto"/>
                <w:sz w:val="15"/>
                <w:szCs w:val="15"/>
              </w:rPr>
            </w:pPr>
          </w:p>
          <w:p w:rsidR="006025AD" w:rsidRDefault="006025AD" w:rsidP="006025AD">
            <w:pPr>
              <w:spacing w:before="0" w:after="0"/>
              <w:rPr>
                <w:rFonts w:ascii="Arial" w:hAnsi="Arial" w:cs="Arial"/>
                <w:color w:val="auto"/>
                <w:sz w:val="15"/>
                <w:szCs w:val="15"/>
              </w:rPr>
            </w:pPr>
          </w:p>
          <w:p w:rsidR="006025AD" w:rsidRPr="006025AD" w:rsidRDefault="006025AD" w:rsidP="006025AD">
            <w:pPr>
              <w:spacing w:before="0" w:after="0"/>
              <w:rPr>
                <w:rFonts w:ascii="Arial" w:hAnsi="Arial" w:cs="Arial"/>
                <w:color w:val="auto"/>
                <w:sz w:val="15"/>
                <w:szCs w:val="15"/>
              </w:rPr>
            </w:pPr>
          </w:p>
          <w:p w:rsidR="006025AD" w:rsidRPr="006025AD" w:rsidRDefault="006025AD" w:rsidP="006025AD">
            <w:pPr>
              <w:spacing w:before="0" w:after="0"/>
              <w:rPr>
                <w:rFonts w:ascii="Arial" w:hAnsi="Arial" w:cs="Arial"/>
                <w:color w:val="auto"/>
                <w:sz w:val="15"/>
                <w:szCs w:val="15"/>
              </w:rPr>
            </w:pPr>
          </w:p>
          <w:p w:rsidR="006025AD" w:rsidRDefault="006025AD" w:rsidP="006025AD">
            <w:pPr>
              <w:spacing w:before="0" w:after="0"/>
              <w:rPr>
                <w:rFonts w:ascii="Arial" w:hAnsi="Arial" w:cs="Arial"/>
                <w:color w:val="auto"/>
                <w:sz w:val="15"/>
                <w:szCs w:val="15"/>
              </w:rPr>
            </w:pPr>
            <w:r w:rsidRPr="006025AD">
              <w:rPr>
                <w:rFonts w:ascii="Arial" w:hAnsi="Arial" w:cs="Arial"/>
                <w:color w:val="auto"/>
                <w:sz w:val="15"/>
                <w:szCs w:val="15"/>
              </w:rPr>
              <w:t>[………………]</w:t>
            </w:r>
          </w:p>
        </w:tc>
      </w:tr>
      <w:tr w:rsidR="006025AD" w:rsidTr="00DA500C">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025AD" w:rsidRPr="006025AD" w:rsidRDefault="006025AD" w:rsidP="006025AD">
            <w:pPr>
              <w:jc w:val="both"/>
              <w:rPr>
                <w:rFonts w:ascii="Arial" w:hAnsi="Arial" w:cs="Arial"/>
                <w:color w:val="auto"/>
                <w:sz w:val="15"/>
                <w:szCs w:val="15"/>
              </w:rPr>
            </w:pPr>
            <w:r w:rsidRPr="006025AD">
              <w:rPr>
                <w:rFonts w:ascii="Arial" w:hAnsi="Arial" w:cs="Arial"/>
                <w:color w:val="auto"/>
                <w:sz w:val="15"/>
                <w:szCs w:val="15"/>
              </w:rPr>
              <w:t xml:space="preserve">In caso affermativo, l'operatore economico ha adottato misure di autodisciplina? </w:t>
            </w:r>
          </w:p>
          <w:p w:rsidR="006025AD" w:rsidRPr="006025AD" w:rsidRDefault="006025AD" w:rsidP="006025AD">
            <w:pPr>
              <w:jc w:val="both"/>
              <w:rPr>
                <w:rFonts w:ascii="Arial" w:hAnsi="Arial" w:cs="Arial"/>
                <w:color w:val="auto"/>
                <w:sz w:val="15"/>
                <w:szCs w:val="15"/>
              </w:rPr>
            </w:pPr>
          </w:p>
          <w:p w:rsidR="006025AD" w:rsidRPr="006025AD" w:rsidRDefault="006025AD" w:rsidP="006025AD">
            <w:pPr>
              <w:jc w:val="both"/>
              <w:rPr>
                <w:rFonts w:ascii="Arial" w:hAnsi="Arial" w:cs="Arial"/>
                <w:color w:val="auto"/>
                <w:sz w:val="15"/>
                <w:szCs w:val="15"/>
              </w:rPr>
            </w:pPr>
            <w:r w:rsidRPr="006025AD">
              <w:rPr>
                <w:rFonts w:ascii="Arial" w:hAnsi="Arial" w:cs="Arial"/>
                <w:color w:val="auto"/>
                <w:sz w:val="15"/>
                <w:szCs w:val="15"/>
              </w:rPr>
              <w:t>In caso affermativo,</w:t>
            </w:r>
            <w:r>
              <w:rPr>
                <w:rFonts w:ascii="Arial" w:hAnsi="Arial" w:cs="Arial"/>
                <w:color w:val="auto"/>
                <w:sz w:val="15"/>
                <w:szCs w:val="15"/>
              </w:rPr>
              <w:t xml:space="preserve"> </w:t>
            </w:r>
            <w:r w:rsidRPr="006025AD">
              <w:rPr>
                <w:rFonts w:ascii="Arial" w:hAnsi="Arial" w:cs="Arial"/>
                <w:color w:val="auto"/>
                <w:sz w:val="15"/>
                <w:szCs w:val="15"/>
              </w:rPr>
              <w:t>fornire informazioni dettagliate</w:t>
            </w:r>
          </w:p>
          <w:p w:rsidR="006025AD" w:rsidRPr="006025AD" w:rsidRDefault="006025AD" w:rsidP="006025AD">
            <w:pPr>
              <w:jc w:val="both"/>
              <w:rPr>
                <w:rFonts w:ascii="Arial" w:hAnsi="Arial" w:cs="Arial"/>
                <w:color w:val="auto"/>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025AD" w:rsidRDefault="006025AD" w:rsidP="006025AD">
            <w:pPr>
              <w:spacing w:before="0" w:after="0"/>
              <w:rPr>
                <w:rFonts w:ascii="Arial" w:hAnsi="Arial" w:cs="Arial"/>
                <w:color w:val="auto"/>
                <w:sz w:val="15"/>
                <w:szCs w:val="15"/>
              </w:rPr>
            </w:pPr>
          </w:p>
          <w:p w:rsidR="006025AD" w:rsidRPr="006025AD" w:rsidRDefault="006025AD" w:rsidP="006025AD">
            <w:pPr>
              <w:spacing w:before="0" w:after="0"/>
              <w:rPr>
                <w:rFonts w:ascii="Arial" w:hAnsi="Arial" w:cs="Arial"/>
                <w:color w:val="auto"/>
                <w:sz w:val="15"/>
                <w:szCs w:val="15"/>
              </w:rPr>
            </w:pPr>
            <w:r w:rsidRPr="006025AD">
              <w:rPr>
                <w:rFonts w:ascii="Arial" w:hAnsi="Arial" w:cs="Arial"/>
                <w:color w:val="auto"/>
                <w:sz w:val="15"/>
                <w:szCs w:val="15"/>
              </w:rPr>
              <w:t>[ ] Sì [ ] No</w:t>
            </w:r>
          </w:p>
          <w:p w:rsidR="006025AD" w:rsidRDefault="006025AD" w:rsidP="006025AD">
            <w:pPr>
              <w:spacing w:before="0" w:after="0"/>
              <w:rPr>
                <w:rFonts w:ascii="Arial" w:hAnsi="Arial" w:cs="Arial"/>
                <w:color w:val="auto"/>
                <w:sz w:val="15"/>
                <w:szCs w:val="15"/>
              </w:rPr>
            </w:pPr>
          </w:p>
          <w:p w:rsidR="006025AD" w:rsidRDefault="006025AD" w:rsidP="006025AD">
            <w:pPr>
              <w:spacing w:before="0" w:after="0"/>
              <w:rPr>
                <w:rFonts w:ascii="Arial" w:hAnsi="Arial" w:cs="Arial"/>
                <w:color w:val="auto"/>
                <w:sz w:val="15"/>
                <w:szCs w:val="15"/>
              </w:rPr>
            </w:pPr>
          </w:p>
          <w:p w:rsidR="006025AD" w:rsidRDefault="006025AD" w:rsidP="006025AD">
            <w:pPr>
              <w:spacing w:before="0" w:after="0"/>
              <w:rPr>
                <w:rFonts w:ascii="Arial" w:hAnsi="Arial" w:cs="Arial"/>
                <w:color w:val="auto"/>
                <w:sz w:val="15"/>
                <w:szCs w:val="15"/>
              </w:rPr>
            </w:pPr>
          </w:p>
          <w:p w:rsidR="006025AD" w:rsidRDefault="006025AD" w:rsidP="006025AD">
            <w:pPr>
              <w:spacing w:before="0" w:after="0"/>
              <w:rPr>
                <w:rFonts w:ascii="Arial" w:hAnsi="Arial" w:cs="Arial"/>
                <w:color w:val="auto"/>
                <w:sz w:val="15"/>
                <w:szCs w:val="15"/>
              </w:rPr>
            </w:pPr>
          </w:p>
          <w:p w:rsidR="006025AD" w:rsidRPr="006025AD" w:rsidRDefault="006025AD" w:rsidP="006025AD">
            <w:pPr>
              <w:spacing w:before="0" w:after="0"/>
              <w:rPr>
                <w:rFonts w:ascii="Arial" w:hAnsi="Arial" w:cs="Arial"/>
                <w:color w:val="auto"/>
                <w:sz w:val="15"/>
                <w:szCs w:val="15"/>
              </w:rPr>
            </w:pPr>
          </w:p>
          <w:p w:rsidR="006025AD" w:rsidRDefault="006025AD" w:rsidP="006025AD">
            <w:pPr>
              <w:spacing w:before="0" w:after="0"/>
              <w:rPr>
                <w:rFonts w:ascii="Arial" w:hAnsi="Arial" w:cs="Arial"/>
                <w:color w:val="auto"/>
                <w:sz w:val="15"/>
                <w:szCs w:val="15"/>
              </w:rPr>
            </w:pPr>
            <w:r w:rsidRPr="006025AD">
              <w:rPr>
                <w:rFonts w:ascii="Arial" w:hAnsi="Arial" w:cs="Arial"/>
                <w:color w:val="auto"/>
                <w:sz w:val="15"/>
                <w:szCs w:val="15"/>
              </w:rPr>
              <w:t>[………………]</w:t>
            </w:r>
          </w:p>
        </w:tc>
      </w:tr>
      <w:tr w:rsidR="006025AD" w:rsidTr="00DA500C">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025AD" w:rsidRPr="006025AD" w:rsidRDefault="006025AD" w:rsidP="006025AD">
            <w:pPr>
              <w:jc w:val="both"/>
              <w:rPr>
                <w:rFonts w:ascii="Arial" w:hAnsi="Arial" w:cs="Arial"/>
                <w:color w:val="auto"/>
                <w:sz w:val="15"/>
                <w:szCs w:val="15"/>
              </w:rPr>
            </w:pPr>
            <w:r w:rsidRPr="006025AD">
              <w:rPr>
                <w:rFonts w:ascii="Arial" w:hAnsi="Arial" w:cs="Arial"/>
                <w:color w:val="auto"/>
                <w:sz w:val="15"/>
                <w:szCs w:val="15"/>
              </w:rPr>
              <w:t>L'operatore economico si è reso responsabile di carenze nell’esecuzione di un precedente contratto che ne hanno causato la risoluzione per inadempimento ovvero la condanna al risarcimento del danno o altre sanzioni comparabili (art. 98 comma 3 lett. c) del Codice)?</w:t>
            </w:r>
          </w:p>
          <w:p w:rsidR="006025AD" w:rsidRPr="006025AD" w:rsidRDefault="006025AD" w:rsidP="006025AD">
            <w:pPr>
              <w:jc w:val="both"/>
              <w:rPr>
                <w:rFonts w:ascii="Arial" w:hAnsi="Arial" w:cs="Arial"/>
                <w:color w:val="auto"/>
                <w:sz w:val="15"/>
                <w:szCs w:val="15"/>
              </w:rPr>
            </w:pPr>
          </w:p>
          <w:p w:rsidR="006025AD" w:rsidRPr="006025AD" w:rsidRDefault="006025AD" w:rsidP="006025AD">
            <w:pPr>
              <w:jc w:val="both"/>
              <w:rPr>
                <w:rFonts w:ascii="Arial" w:hAnsi="Arial" w:cs="Arial"/>
                <w:color w:val="auto"/>
                <w:sz w:val="15"/>
                <w:szCs w:val="15"/>
              </w:rPr>
            </w:pPr>
            <w:r w:rsidRPr="006025AD">
              <w:rPr>
                <w:rFonts w:ascii="Arial" w:hAnsi="Arial" w:cs="Arial"/>
                <w:color w:val="auto"/>
                <w:sz w:val="15"/>
                <w:szCs w:val="15"/>
              </w:rPr>
              <w:t>In caso affermativo, fornire informazioni dettagliate, specificando, tra l’altro,  le carenze e  la data della violazione, e gli. elementi per la valutazione della gravità.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025AD" w:rsidRDefault="006025AD" w:rsidP="006025AD">
            <w:pPr>
              <w:spacing w:before="0" w:after="0"/>
              <w:rPr>
                <w:rFonts w:ascii="Arial" w:hAnsi="Arial" w:cs="Arial"/>
                <w:color w:val="auto"/>
                <w:sz w:val="15"/>
                <w:szCs w:val="15"/>
              </w:rPr>
            </w:pPr>
          </w:p>
          <w:p w:rsidR="006025AD" w:rsidRPr="006025AD" w:rsidRDefault="006025AD" w:rsidP="006025AD">
            <w:pPr>
              <w:spacing w:before="0" w:after="0"/>
              <w:rPr>
                <w:rFonts w:ascii="Arial" w:hAnsi="Arial" w:cs="Arial"/>
                <w:color w:val="auto"/>
                <w:sz w:val="15"/>
                <w:szCs w:val="15"/>
              </w:rPr>
            </w:pPr>
            <w:r w:rsidRPr="006025AD">
              <w:rPr>
                <w:rFonts w:ascii="Arial" w:hAnsi="Arial" w:cs="Arial"/>
                <w:color w:val="auto"/>
                <w:sz w:val="15"/>
                <w:szCs w:val="15"/>
              </w:rPr>
              <w:t>[ ] Sì [ ] No</w:t>
            </w:r>
          </w:p>
          <w:p w:rsidR="006025AD" w:rsidRPr="006025AD" w:rsidRDefault="006025AD" w:rsidP="006025AD">
            <w:pPr>
              <w:spacing w:before="0" w:after="0"/>
              <w:rPr>
                <w:rFonts w:ascii="Arial" w:hAnsi="Arial" w:cs="Arial"/>
                <w:color w:val="auto"/>
                <w:sz w:val="15"/>
                <w:szCs w:val="15"/>
              </w:rPr>
            </w:pPr>
          </w:p>
          <w:p w:rsidR="006025AD" w:rsidRPr="006025AD" w:rsidRDefault="006025AD" w:rsidP="006025AD">
            <w:pPr>
              <w:spacing w:before="0" w:after="0"/>
              <w:rPr>
                <w:rFonts w:ascii="Arial" w:hAnsi="Arial" w:cs="Arial"/>
                <w:color w:val="auto"/>
                <w:sz w:val="15"/>
                <w:szCs w:val="15"/>
              </w:rPr>
            </w:pPr>
            <w:r w:rsidRPr="006025AD">
              <w:rPr>
                <w:rFonts w:ascii="Arial" w:hAnsi="Arial" w:cs="Arial"/>
                <w:color w:val="auto"/>
                <w:sz w:val="15"/>
                <w:szCs w:val="15"/>
              </w:rPr>
              <w:t xml:space="preserve"> </w:t>
            </w:r>
          </w:p>
          <w:p w:rsidR="006025AD" w:rsidRDefault="006025AD" w:rsidP="006025AD">
            <w:pPr>
              <w:spacing w:before="0" w:after="0"/>
              <w:rPr>
                <w:rFonts w:ascii="Arial" w:hAnsi="Arial" w:cs="Arial"/>
                <w:color w:val="auto"/>
                <w:sz w:val="15"/>
                <w:szCs w:val="15"/>
              </w:rPr>
            </w:pPr>
          </w:p>
          <w:p w:rsidR="006025AD" w:rsidRDefault="006025AD" w:rsidP="006025AD">
            <w:pPr>
              <w:spacing w:before="0" w:after="0"/>
              <w:rPr>
                <w:rFonts w:ascii="Arial" w:hAnsi="Arial" w:cs="Arial"/>
                <w:color w:val="auto"/>
                <w:sz w:val="15"/>
                <w:szCs w:val="15"/>
              </w:rPr>
            </w:pPr>
          </w:p>
          <w:p w:rsidR="006025AD" w:rsidRDefault="006025AD" w:rsidP="006025AD">
            <w:pPr>
              <w:spacing w:before="0" w:after="0"/>
              <w:rPr>
                <w:rFonts w:ascii="Arial" w:hAnsi="Arial" w:cs="Arial"/>
                <w:color w:val="auto"/>
                <w:sz w:val="15"/>
                <w:szCs w:val="15"/>
              </w:rPr>
            </w:pPr>
          </w:p>
          <w:p w:rsidR="006025AD" w:rsidRDefault="006025AD" w:rsidP="006025AD">
            <w:pPr>
              <w:spacing w:before="0" w:after="0"/>
              <w:rPr>
                <w:rFonts w:ascii="Arial" w:hAnsi="Arial" w:cs="Arial"/>
                <w:color w:val="auto"/>
                <w:sz w:val="15"/>
                <w:szCs w:val="15"/>
              </w:rPr>
            </w:pPr>
          </w:p>
          <w:p w:rsidR="006025AD" w:rsidRPr="006025AD" w:rsidRDefault="006025AD" w:rsidP="006025AD">
            <w:pPr>
              <w:spacing w:before="0" w:after="0"/>
              <w:rPr>
                <w:rFonts w:ascii="Arial" w:hAnsi="Arial" w:cs="Arial"/>
                <w:color w:val="auto"/>
                <w:sz w:val="15"/>
                <w:szCs w:val="15"/>
              </w:rPr>
            </w:pPr>
          </w:p>
          <w:p w:rsidR="006025AD" w:rsidRPr="006025AD" w:rsidRDefault="006025AD" w:rsidP="006025AD">
            <w:pPr>
              <w:spacing w:before="0" w:after="0"/>
              <w:rPr>
                <w:rFonts w:ascii="Arial" w:hAnsi="Arial" w:cs="Arial"/>
                <w:color w:val="auto"/>
                <w:sz w:val="15"/>
                <w:szCs w:val="15"/>
              </w:rPr>
            </w:pPr>
          </w:p>
          <w:p w:rsidR="006025AD" w:rsidRDefault="006025AD" w:rsidP="006025AD">
            <w:pPr>
              <w:spacing w:before="0" w:after="0"/>
              <w:rPr>
                <w:rFonts w:ascii="Arial" w:hAnsi="Arial" w:cs="Arial"/>
                <w:color w:val="auto"/>
                <w:sz w:val="15"/>
                <w:szCs w:val="15"/>
              </w:rPr>
            </w:pPr>
            <w:r w:rsidRPr="006025AD">
              <w:rPr>
                <w:rFonts w:ascii="Arial" w:hAnsi="Arial" w:cs="Arial"/>
                <w:color w:val="auto"/>
                <w:sz w:val="15"/>
                <w:szCs w:val="15"/>
              </w:rPr>
              <w:t>[………………]</w:t>
            </w:r>
          </w:p>
        </w:tc>
      </w:tr>
      <w:tr w:rsidR="006025AD" w:rsidTr="00DA500C">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025AD" w:rsidRPr="006025AD" w:rsidRDefault="006025AD" w:rsidP="006025AD">
            <w:pPr>
              <w:jc w:val="both"/>
              <w:rPr>
                <w:rFonts w:ascii="Arial" w:hAnsi="Arial" w:cs="Arial"/>
                <w:color w:val="auto"/>
                <w:sz w:val="15"/>
                <w:szCs w:val="15"/>
              </w:rPr>
            </w:pPr>
            <w:r w:rsidRPr="006025AD">
              <w:rPr>
                <w:rFonts w:ascii="Arial" w:hAnsi="Arial" w:cs="Arial"/>
                <w:color w:val="auto"/>
                <w:sz w:val="15"/>
                <w:szCs w:val="15"/>
              </w:rPr>
              <w:lastRenderedPageBreak/>
              <w:t xml:space="preserve">In caso affermativo, l'operatore economico ha adottato misure di autodisciplina? </w:t>
            </w:r>
          </w:p>
          <w:p w:rsidR="006025AD" w:rsidRPr="006025AD" w:rsidRDefault="006025AD" w:rsidP="006025AD">
            <w:pPr>
              <w:jc w:val="both"/>
              <w:rPr>
                <w:rFonts w:ascii="Arial" w:hAnsi="Arial" w:cs="Arial"/>
                <w:color w:val="auto"/>
                <w:sz w:val="15"/>
                <w:szCs w:val="15"/>
              </w:rPr>
            </w:pPr>
          </w:p>
          <w:p w:rsidR="006025AD" w:rsidRPr="006025AD" w:rsidRDefault="006025AD" w:rsidP="006025AD">
            <w:pPr>
              <w:jc w:val="both"/>
              <w:rPr>
                <w:rFonts w:ascii="Arial" w:hAnsi="Arial" w:cs="Arial"/>
                <w:color w:val="auto"/>
                <w:sz w:val="15"/>
                <w:szCs w:val="15"/>
              </w:rPr>
            </w:pPr>
            <w:r w:rsidRPr="006025AD">
              <w:rPr>
                <w:rFonts w:ascii="Arial" w:hAnsi="Arial" w:cs="Arial"/>
                <w:color w:val="auto"/>
                <w:sz w:val="15"/>
                <w:szCs w:val="15"/>
              </w:rPr>
              <w:t>In caso affermativo,</w:t>
            </w:r>
            <w:r>
              <w:rPr>
                <w:rFonts w:ascii="Arial" w:hAnsi="Arial" w:cs="Arial"/>
                <w:color w:val="auto"/>
                <w:sz w:val="15"/>
                <w:szCs w:val="15"/>
              </w:rPr>
              <w:t xml:space="preserve"> </w:t>
            </w:r>
            <w:r w:rsidRPr="006025AD">
              <w:rPr>
                <w:rFonts w:ascii="Arial" w:hAnsi="Arial" w:cs="Arial"/>
                <w:color w:val="auto"/>
                <w:sz w:val="15"/>
                <w:szCs w:val="15"/>
              </w:rPr>
              <w:t>fornire informazioni dettagliate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6025AD" w:rsidRDefault="006025AD" w:rsidP="006025AD">
            <w:pPr>
              <w:spacing w:before="0" w:after="0"/>
              <w:rPr>
                <w:rFonts w:ascii="Arial" w:hAnsi="Arial" w:cs="Arial"/>
                <w:color w:val="auto"/>
                <w:sz w:val="15"/>
                <w:szCs w:val="15"/>
              </w:rPr>
            </w:pPr>
          </w:p>
          <w:p w:rsidR="006025AD" w:rsidRDefault="006025AD" w:rsidP="006025AD">
            <w:pPr>
              <w:spacing w:before="0" w:after="0"/>
              <w:rPr>
                <w:rFonts w:ascii="Arial" w:hAnsi="Arial" w:cs="Arial"/>
                <w:color w:val="auto"/>
                <w:sz w:val="15"/>
                <w:szCs w:val="15"/>
              </w:rPr>
            </w:pPr>
            <w:r w:rsidRPr="006025AD">
              <w:rPr>
                <w:rFonts w:ascii="Arial" w:hAnsi="Arial" w:cs="Arial"/>
                <w:color w:val="auto"/>
                <w:sz w:val="15"/>
                <w:szCs w:val="15"/>
              </w:rPr>
              <w:t>[ ] Sì [ ] No</w:t>
            </w:r>
          </w:p>
          <w:p w:rsidR="006025AD" w:rsidRDefault="006025AD" w:rsidP="006025AD">
            <w:pPr>
              <w:spacing w:before="0" w:after="0"/>
              <w:rPr>
                <w:rFonts w:ascii="Arial" w:hAnsi="Arial" w:cs="Arial"/>
                <w:color w:val="auto"/>
                <w:sz w:val="15"/>
                <w:szCs w:val="15"/>
              </w:rPr>
            </w:pPr>
          </w:p>
          <w:p w:rsidR="006025AD" w:rsidRDefault="006025AD" w:rsidP="006025AD">
            <w:pPr>
              <w:spacing w:before="0" w:after="0"/>
              <w:rPr>
                <w:rFonts w:ascii="Arial" w:hAnsi="Arial" w:cs="Arial"/>
                <w:color w:val="auto"/>
                <w:sz w:val="15"/>
                <w:szCs w:val="15"/>
              </w:rPr>
            </w:pPr>
          </w:p>
          <w:p w:rsidR="006025AD" w:rsidRDefault="006025AD" w:rsidP="006025AD">
            <w:pPr>
              <w:spacing w:before="0" w:after="0"/>
              <w:rPr>
                <w:rFonts w:ascii="Arial" w:hAnsi="Arial" w:cs="Arial"/>
                <w:color w:val="auto"/>
                <w:sz w:val="15"/>
                <w:szCs w:val="15"/>
              </w:rPr>
            </w:pPr>
          </w:p>
          <w:p w:rsidR="006025AD" w:rsidRPr="006025AD" w:rsidRDefault="006025AD" w:rsidP="006025AD">
            <w:pPr>
              <w:spacing w:before="0" w:after="0"/>
              <w:rPr>
                <w:rFonts w:ascii="Arial" w:hAnsi="Arial" w:cs="Arial"/>
                <w:color w:val="auto"/>
                <w:sz w:val="15"/>
                <w:szCs w:val="15"/>
              </w:rPr>
            </w:pPr>
            <w:r w:rsidRPr="006025AD">
              <w:rPr>
                <w:rFonts w:ascii="Arial" w:hAnsi="Arial" w:cs="Arial"/>
                <w:color w:val="auto"/>
                <w:sz w:val="15"/>
                <w:szCs w:val="15"/>
              </w:rPr>
              <w:br/>
            </w:r>
          </w:p>
          <w:p w:rsidR="006025AD" w:rsidRDefault="006025AD" w:rsidP="006025AD">
            <w:pPr>
              <w:spacing w:before="0" w:after="0"/>
              <w:rPr>
                <w:rFonts w:ascii="Arial" w:hAnsi="Arial" w:cs="Arial"/>
                <w:color w:val="auto"/>
                <w:sz w:val="15"/>
                <w:szCs w:val="15"/>
              </w:rPr>
            </w:pPr>
            <w:r w:rsidRPr="006025AD">
              <w:rPr>
                <w:rFonts w:ascii="Arial" w:hAnsi="Arial" w:cs="Arial"/>
                <w:color w:val="auto"/>
                <w:sz w:val="15"/>
                <w:szCs w:val="15"/>
              </w:rPr>
              <w:t>[………………]</w:t>
            </w:r>
          </w:p>
        </w:tc>
      </w:tr>
      <w:tr w:rsidR="00524FC8" w:rsidTr="00DA500C">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524FC8" w:rsidRPr="00524FC8" w:rsidRDefault="00524FC8" w:rsidP="00524FC8">
            <w:pPr>
              <w:jc w:val="both"/>
              <w:rPr>
                <w:rFonts w:ascii="Arial" w:hAnsi="Arial" w:cs="Arial"/>
                <w:color w:val="auto"/>
                <w:sz w:val="15"/>
                <w:szCs w:val="15"/>
              </w:rPr>
            </w:pPr>
            <w:r w:rsidRPr="00524FC8">
              <w:rPr>
                <w:rFonts w:ascii="Arial" w:hAnsi="Arial" w:cs="Arial"/>
                <w:color w:val="auto"/>
                <w:sz w:val="15"/>
                <w:szCs w:val="15"/>
              </w:rPr>
              <w:t>L'operatore economico ha commesso grave inadempimento nei confronti di uno o più subappaltatori, (art. 98 comma 3 lett. d) del Codice)?</w:t>
            </w:r>
          </w:p>
          <w:p w:rsidR="00524FC8" w:rsidRPr="00524FC8" w:rsidRDefault="00524FC8" w:rsidP="00524FC8">
            <w:pPr>
              <w:jc w:val="both"/>
              <w:rPr>
                <w:rFonts w:ascii="Arial" w:hAnsi="Arial" w:cs="Arial"/>
                <w:color w:val="auto"/>
                <w:sz w:val="15"/>
                <w:szCs w:val="15"/>
              </w:rPr>
            </w:pPr>
          </w:p>
          <w:p w:rsidR="00524FC8" w:rsidRPr="006025AD" w:rsidRDefault="00524FC8" w:rsidP="00524FC8">
            <w:pPr>
              <w:jc w:val="both"/>
              <w:rPr>
                <w:rFonts w:ascii="Arial" w:hAnsi="Arial" w:cs="Arial"/>
                <w:color w:val="auto"/>
                <w:sz w:val="15"/>
                <w:szCs w:val="15"/>
              </w:rPr>
            </w:pPr>
            <w:r w:rsidRPr="00524FC8">
              <w:rPr>
                <w:rFonts w:ascii="Arial" w:hAnsi="Arial" w:cs="Arial"/>
                <w:color w:val="auto"/>
                <w:sz w:val="15"/>
                <w:szCs w:val="15"/>
              </w:rPr>
              <w:t>In caso affermativo, fornire informazioni dettagliate, specificando, tra l’altro,  le carenze e  la data della violazione, e gli. elementi per la valutazione della gravità.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524FC8" w:rsidRDefault="00524FC8" w:rsidP="006025AD">
            <w:pPr>
              <w:spacing w:before="0" w:after="0"/>
              <w:rPr>
                <w:rFonts w:ascii="Arial" w:hAnsi="Arial" w:cs="Arial"/>
                <w:color w:val="auto"/>
                <w:sz w:val="15"/>
                <w:szCs w:val="15"/>
              </w:rPr>
            </w:pPr>
          </w:p>
          <w:p w:rsidR="00524FC8" w:rsidRPr="00524FC8" w:rsidRDefault="00524FC8" w:rsidP="00524FC8">
            <w:pPr>
              <w:spacing w:before="0" w:after="0"/>
              <w:rPr>
                <w:rFonts w:ascii="Arial" w:hAnsi="Arial" w:cs="Arial"/>
                <w:color w:val="auto"/>
                <w:sz w:val="15"/>
                <w:szCs w:val="15"/>
              </w:rPr>
            </w:pPr>
            <w:r w:rsidRPr="00524FC8">
              <w:rPr>
                <w:rFonts w:ascii="Arial" w:hAnsi="Arial" w:cs="Arial"/>
                <w:color w:val="auto"/>
                <w:sz w:val="15"/>
                <w:szCs w:val="15"/>
              </w:rPr>
              <w:t>[ ] Sì [ ] No</w:t>
            </w:r>
          </w:p>
          <w:p w:rsidR="00524FC8" w:rsidRPr="00524FC8" w:rsidRDefault="00524FC8" w:rsidP="00524FC8">
            <w:pPr>
              <w:spacing w:before="0" w:after="0"/>
              <w:rPr>
                <w:rFonts w:ascii="Arial" w:hAnsi="Arial" w:cs="Arial"/>
                <w:color w:val="auto"/>
                <w:sz w:val="15"/>
                <w:szCs w:val="15"/>
              </w:rPr>
            </w:pPr>
          </w:p>
          <w:p w:rsidR="00524FC8" w:rsidRPr="00524FC8" w:rsidRDefault="00524FC8" w:rsidP="00524FC8">
            <w:pPr>
              <w:spacing w:before="0" w:after="0"/>
              <w:rPr>
                <w:rFonts w:ascii="Arial" w:hAnsi="Arial" w:cs="Arial"/>
                <w:color w:val="auto"/>
                <w:sz w:val="15"/>
                <w:szCs w:val="15"/>
              </w:rPr>
            </w:pPr>
            <w:r w:rsidRPr="00524FC8">
              <w:rPr>
                <w:rFonts w:ascii="Arial" w:hAnsi="Arial" w:cs="Arial"/>
                <w:color w:val="auto"/>
                <w:sz w:val="15"/>
                <w:szCs w:val="15"/>
              </w:rPr>
              <w:t xml:space="preserve"> </w:t>
            </w:r>
          </w:p>
          <w:p w:rsidR="00524FC8" w:rsidRPr="00524FC8" w:rsidRDefault="00524FC8" w:rsidP="00524FC8">
            <w:pPr>
              <w:spacing w:before="0" w:after="0"/>
              <w:rPr>
                <w:rFonts w:ascii="Arial" w:hAnsi="Arial" w:cs="Arial"/>
                <w:color w:val="auto"/>
                <w:sz w:val="15"/>
                <w:szCs w:val="15"/>
              </w:rPr>
            </w:pPr>
          </w:p>
          <w:p w:rsidR="00524FC8" w:rsidRDefault="00524FC8" w:rsidP="00524FC8">
            <w:pPr>
              <w:spacing w:before="0" w:after="0"/>
              <w:rPr>
                <w:rFonts w:ascii="Arial" w:hAnsi="Arial" w:cs="Arial"/>
                <w:color w:val="auto"/>
                <w:sz w:val="15"/>
                <w:szCs w:val="15"/>
              </w:rPr>
            </w:pPr>
          </w:p>
          <w:p w:rsidR="00524FC8" w:rsidRDefault="00524FC8" w:rsidP="00524FC8">
            <w:pPr>
              <w:spacing w:before="0" w:after="0"/>
              <w:rPr>
                <w:rFonts w:ascii="Arial" w:hAnsi="Arial" w:cs="Arial"/>
                <w:color w:val="auto"/>
                <w:sz w:val="15"/>
                <w:szCs w:val="15"/>
              </w:rPr>
            </w:pPr>
          </w:p>
          <w:p w:rsidR="00524FC8" w:rsidRPr="00524FC8" w:rsidRDefault="00524FC8" w:rsidP="00524FC8">
            <w:pPr>
              <w:spacing w:before="0" w:after="0"/>
              <w:rPr>
                <w:rFonts w:ascii="Arial" w:hAnsi="Arial" w:cs="Arial"/>
                <w:color w:val="auto"/>
                <w:sz w:val="15"/>
                <w:szCs w:val="15"/>
              </w:rPr>
            </w:pPr>
          </w:p>
          <w:p w:rsidR="00524FC8" w:rsidRDefault="00524FC8" w:rsidP="00524FC8">
            <w:pPr>
              <w:spacing w:before="0" w:after="0"/>
              <w:rPr>
                <w:rFonts w:ascii="Arial" w:hAnsi="Arial" w:cs="Arial"/>
                <w:color w:val="auto"/>
                <w:sz w:val="15"/>
                <w:szCs w:val="15"/>
              </w:rPr>
            </w:pPr>
            <w:r w:rsidRPr="00524FC8">
              <w:rPr>
                <w:rFonts w:ascii="Arial" w:hAnsi="Arial" w:cs="Arial"/>
                <w:color w:val="auto"/>
                <w:sz w:val="15"/>
                <w:szCs w:val="15"/>
              </w:rPr>
              <w:t>[………………]</w:t>
            </w:r>
          </w:p>
        </w:tc>
      </w:tr>
      <w:tr w:rsidR="00DB57CC" w:rsidTr="00DA500C">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B57CC" w:rsidRPr="00DB57CC" w:rsidRDefault="00DB57CC" w:rsidP="00DB57CC">
            <w:pPr>
              <w:jc w:val="both"/>
              <w:rPr>
                <w:rFonts w:ascii="Arial" w:hAnsi="Arial" w:cs="Arial"/>
                <w:color w:val="auto"/>
                <w:sz w:val="15"/>
                <w:szCs w:val="15"/>
              </w:rPr>
            </w:pPr>
            <w:r w:rsidRPr="00DB57CC">
              <w:rPr>
                <w:rFonts w:ascii="Arial" w:hAnsi="Arial" w:cs="Arial"/>
                <w:color w:val="auto"/>
                <w:sz w:val="15"/>
                <w:szCs w:val="15"/>
              </w:rPr>
              <w:t xml:space="preserve">In caso affermativo, l'operatore economico ha adottato misure di autodisciplina? </w:t>
            </w:r>
          </w:p>
          <w:p w:rsidR="00DB57CC" w:rsidRPr="00DB57CC" w:rsidRDefault="00DB57CC" w:rsidP="00DB57CC">
            <w:pPr>
              <w:jc w:val="both"/>
              <w:rPr>
                <w:rFonts w:ascii="Arial" w:hAnsi="Arial" w:cs="Arial"/>
                <w:color w:val="auto"/>
                <w:sz w:val="15"/>
                <w:szCs w:val="15"/>
              </w:rPr>
            </w:pPr>
          </w:p>
          <w:p w:rsidR="00DB57CC" w:rsidRPr="00524FC8" w:rsidRDefault="00DB57CC" w:rsidP="00DB57CC">
            <w:pPr>
              <w:jc w:val="both"/>
              <w:rPr>
                <w:rFonts w:ascii="Arial" w:hAnsi="Arial" w:cs="Arial"/>
                <w:color w:val="auto"/>
                <w:sz w:val="15"/>
                <w:szCs w:val="15"/>
              </w:rPr>
            </w:pPr>
            <w:r w:rsidRPr="00DB57CC">
              <w:rPr>
                <w:rFonts w:ascii="Arial" w:hAnsi="Arial" w:cs="Arial"/>
                <w:color w:val="auto"/>
                <w:sz w:val="15"/>
                <w:szCs w:val="15"/>
              </w:rPr>
              <w:t>In caso affermativo,</w:t>
            </w:r>
            <w:r>
              <w:rPr>
                <w:rFonts w:ascii="Arial" w:hAnsi="Arial" w:cs="Arial"/>
                <w:color w:val="auto"/>
                <w:sz w:val="15"/>
                <w:szCs w:val="15"/>
              </w:rPr>
              <w:t xml:space="preserve"> </w:t>
            </w:r>
            <w:r w:rsidRPr="00DB57CC">
              <w:rPr>
                <w:rFonts w:ascii="Arial" w:hAnsi="Arial" w:cs="Arial"/>
                <w:color w:val="auto"/>
                <w:sz w:val="15"/>
                <w:szCs w:val="15"/>
              </w:rPr>
              <w:t>fornire informazioni dettagliate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B57CC" w:rsidRDefault="00DB57CC" w:rsidP="00DB57CC">
            <w:pPr>
              <w:spacing w:before="0" w:after="0"/>
              <w:rPr>
                <w:rFonts w:ascii="Arial" w:hAnsi="Arial" w:cs="Arial"/>
                <w:color w:val="auto"/>
                <w:sz w:val="15"/>
                <w:szCs w:val="15"/>
              </w:rPr>
            </w:pPr>
          </w:p>
          <w:p w:rsidR="00DB57CC" w:rsidRPr="00524FC8" w:rsidRDefault="00DB57CC" w:rsidP="00DB57CC">
            <w:pPr>
              <w:spacing w:before="0" w:after="0"/>
              <w:rPr>
                <w:rFonts w:ascii="Arial" w:hAnsi="Arial" w:cs="Arial"/>
                <w:color w:val="auto"/>
                <w:sz w:val="15"/>
                <w:szCs w:val="15"/>
              </w:rPr>
            </w:pPr>
            <w:r w:rsidRPr="00524FC8">
              <w:rPr>
                <w:rFonts w:ascii="Arial" w:hAnsi="Arial" w:cs="Arial"/>
                <w:color w:val="auto"/>
                <w:sz w:val="15"/>
                <w:szCs w:val="15"/>
              </w:rPr>
              <w:t>[ ] Sì [ ] No</w:t>
            </w:r>
          </w:p>
          <w:p w:rsidR="00DB57CC" w:rsidRPr="00524FC8" w:rsidRDefault="00DB57CC" w:rsidP="00DB57CC">
            <w:pPr>
              <w:spacing w:before="0" w:after="0"/>
              <w:rPr>
                <w:rFonts w:ascii="Arial" w:hAnsi="Arial" w:cs="Arial"/>
                <w:color w:val="auto"/>
                <w:sz w:val="15"/>
                <w:szCs w:val="15"/>
              </w:rPr>
            </w:pPr>
          </w:p>
          <w:p w:rsidR="00DB57CC" w:rsidRPr="00524FC8" w:rsidRDefault="00DB57CC" w:rsidP="00DB57CC">
            <w:pPr>
              <w:spacing w:before="0" w:after="0"/>
              <w:rPr>
                <w:rFonts w:ascii="Arial" w:hAnsi="Arial" w:cs="Arial"/>
                <w:color w:val="auto"/>
                <w:sz w:val="15"/>
                <w:szCs w:val="15"/>
              </w:rPr>
            </w:pPr>
            <w:r w:rsidRPr="00524FC8">
              <w:rPr>
                <w:rFonts w:ascii="Arial" w:hAnsi="Arial" w:cs="Arial"/>
                <w:color w:val="auto"/>
                <w:sz w:val="15"/>
                <w:szCs w:val="15"/>
              </w:rPr>
              <w:t xml:space="preserve"> </w:t>
            </w:r>
          </w:p>
          <w:p w:rsidR="00DB57CC" w:rsidRPr="00524FC8" w:rsidRDefault="00DB57CC" w:rsidP="00DB57CC">
            <w:pPr>
              <w:spacing w:before="0" w:after="0"/>
              <w:rPr>
                <w:rFonts w:ascii="Arial" w:hAnsi="Arial" w:cs="Arial"/>
                <w:color w:val="auto"/>
                <w:sz w:val="15"/>
                <w:szCs w:val="15"/>
              </w:rPr>
            </w:pPr>
          </w:p>
          <w:p w:rsidR="00DB57CC" w:rsidRDefault="00DB57CC" w:rsidP="00DB57CC">
            <w:pPr>
              <w:spacing w:before="0" w:after="0"/>
              <w:rPr>
                <w:rFonts w:ascii="Arial" w:hAnsi="Arial" w:cs="Arial"/>
                <w:color w:val="auto"/>
                <w:sz w:val="15"/>
                <w:szCs w:val="15"/>
              </w:rPr>
            </w:pPr>
          </w:p>
          <w:p w:rsidR="00DB57CC" w:rsidRDefault="00DB57CC" w:rsidP="00DB57CC">
            <w:pPr>
              <w:spacing w:before="0" w:after="0"/>
              <w:rPr>
                <w:rFonts w:ascii="Arial" w:hAnsi="Arial" w:cs="Arial"/>
                <w:color w:val="auto"/>
                <w:sz w:val="15"/>
                <w:szCs w:val="15"/>
              </w:rPr>
            </w:pPr>
          </w:p>
          <w:p w:rsidR="00DB57CC" w:rsidRPr="00524FC8" w:rsidRDefault="00DB57CC" w:rsidP="00DB57CC">
            <w:pPr>
              <w:spacing w:before="0" w:after="0"/>
              <w:rPr>
                <w:rFonts w:ascii="Arial" w:hAnsi="Arial" w:cs="Arial"/>
                <w:color w:val="auto"/>
                <w:sz w:val="15"/>
                <w:szCs w:val="15"/>
              </w:rPr>
            </w:pPr>
          </w:p>
          <w:p w:rsidR="00DB57CC" w:rsidRDefault="00DB57CC" w:rsidP="00DB57CC">
            <w:pPr>
              <w:spacing w:before="0" w:after="0"/>
              <w:rPr>
                <w:rFonts w:ascii="Arial" w:hAnsi="Arial" w:cs="Arial"/>
                <w:color w:val="auto"/>
                <w:sz w:val="15"/>
                <w:szCs w:val="15"/>
              </w:rPr>
            </w:pPr>
            <w:r w:rsidRPr="00524FC8">
              <w:rPr>
                <w:rFonts w:ascii="Arial" w:hAnsi="Arial" w:cs="Arial"/>
                <w:color w:val="auto"/>
                <w:sz w:val="15"/>
                <w:szCs w:val="15"/>
              </w:rPr>
              <w:t>[………………]</w:t>
            </w:r>
          </w:p>
        </w:tc>
      </w:tr>
      <w:tr w:rsidR="00DB57CC" w:rsidTr="00DA500C">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B57CC" w:rsidRPr="00DB57CC" w:rsidRDefault="00DB57CC" w:rsidP="00DB57CC">
            <w:pPr>
              <w:jc w:val="both"/>
              <w:rPr>
                <w:rFonts w:ascii="Arial" w:hAnsi="Arial" w:cs="Arial"/>
                <w:color w:val="auto"/>
                <w:sz w:val="15"/>
                <w:szCs w:val="15"/>
              </w:rPr>
            </w:pPr>
            <w:r w:rsidRPr="00DB57CC">
              <w:rPr>
                <w:rFonts w:ascii="Arial" w:hAnsi="Arial" w:cs="Arial"/>
                <w:color w:val="auto"/>
                <w:sz w:val="15"/>
                <w:szCs w:val="15"/>
              </w:rPr>
              <w:t xml:space="preserve">L’operatore economico ha violato il divieto di intestazione fiduciaria di cui all'articolo 17 della legge 19 marzo 1990, n. 55 (Articolo 98, comma 3, lettera e)? </w:t>
            </w:r>
          </w:p>
          <w:p w:rsidR="00DB57CC" w:rsidRPr="00DB57CC" w:rsidRDefault="00DB57CC" w:rsidP="00DB57CC">
            <w:pPr>
              <w:jc w:val="both"/>
              <w:rPr>
                <w:rFonts w:ascii="Arial" w:hAnsi="Arial" w:cs="Arial"/>
                <w:color w:val="auto"/>
                <w:sz w:val="15"/>
                <w:szCs w:val="15"/>
              </w:rPr>
            </w:pPr>
          </w:p>
          <w:p w:rsidR="00DB57CC" w:rsidRPr="00DB57CC" w:rsidRDefault="00DB57CC" w:rsidP="00DB57CC">
            <w:pPr>
              <w:jc w:val="both"/>
              <w:rPr>
                <w:rFonts w:ascii="Arial" w:hAnsi="Arial" w:cs="Arial"/>
                <w:color w:val="auto"/>
                <w:sz w:val="15"/>
                <w:szCs w:val="15"/>
              </w:rPr>
            </w:pPr>
            <w:r w:rsidRPr="00DB57CC">
              <w:rPr>
                <w:rFonts w:ascii="Arial" w:hAnsi="Arial" w:cs="Arial"/>
                <w:color w:val="auto"/>
                <w:sz w:val="15"/>
                <w:szCs w:val="15"/>
              </w:rPr>
              <w:t>In caso affermativo  :</w:t>
            </w:r>
          </w:p>
          <w:p w:rsidR="00DB57CC" w:rsidRPr="00DB57CC" w:rsidRDefault="00DB57CC" w:rsidP="00DB57CC">
            <w:pPr>
              <w:jc w:val="both"/>
              <w:rPr>
                <w:rFonts w:ascii="Arial" w:hAnsi="Arial" w:cs="Arial"/>
                <w:color w:val="auto"/>
                <w:sz w:val="15"/>
                <w:szCs w:val="15"/>
              </w:rPr>
            </w:pPr>
            <w:r w:rsidRPr="00DB57CC">
              <w:rPr>
                <w:rFonts w:ascii="Arial" w:hAnsi="Arial" w:cs="Arial"/>
                <w:color w:val="auto"/>
                <w:sz w:val="15"/>
                <w:szCs w:val="15"/>
              </w:rPr>
              <w:t>- indicare la data dell’accertamento definitivo e l’autorità o organismo di emanazione:</w:t>
            </w:r>
          </w:p>
          <w:p w:rsidR="00DB57CC" w:rsidRPr="00DB57CC" w:rsidRDefault="00DB57CC" w:rsidP="00DB57CC">
            <w:pPr>
              <w:jc w:val="both"/>
              <w:rPr>
                <w:rFonts w:ascii="Arial" w:hAnsi="Arial" w:cs="Arial"/>
                <w:color w:val="auto"/>
                <w:sz w:val="15"/>
                <w:szCs w:val="15"/>
              </w:rPr>
            </w:pPr>
          </w:p>
          <w:p w:rsidR="00DB57CC" w:rsidRPr="00DB57CC" w:rsidRDefault="00DB57CC" w:rsidP="00DB57CC">
            <w:pPr>
              <w:jc w:val="both"/>
              <w:rPr>
                <w:rFonts w:ascii="Arial" w:hAnsi="Arial" w:cs="Arial"/>
                <w:color w:val="auto"/>
                <w:sz w:val="15"/>
                <w:szCs w:val="15"/>
              </w:rPr>
            </w:pPr>
            <w:r w:rsidRPr="00DB57CC">
              <w:rPr>
                <w:rFonts w:ascii="Arial" w:hAnsi="Arial" w:cs="Arial"/>
                <w:color w:val="auto"/>
                <w:sz w:val="15"/>
                <w:szCs w:val="15"/>
              </w:rPr>
              <w:t>- la violazione è stata rimossa ?</w:t>
            </w:r>
          </w:p>
          <w:p w:rsidR="00DB57CC" w:rsidRPr="00DB57CC" w:rsidRDefault="00DB57CC" w:rsidP="00DB57CC">
            <w:pPr>
              <w:jc w:val="both"/>
              <w:rPr>
                <w:rFonts w:ascii="Arial" w:hAnsi="Arial" w:cs="Arial"/>
                <w:color w:val="auto"/>
                <w:sz w:val="15"/>
                <w:szCs w:val="15"/>
              </w:rPr>
            </w:pPr>
            <w:r w:rsidRPr="00DB57CC">
              <w:rPr>
                <w:rFonts w:ascii="Arial" w:hAnsi="Arial" w:cs="Arial"/>
                <w:color w:val="auto"/>
                <w:sz w:val="15"/>
                <w:szCs w:val="15"/>
              </w:rPr>
              <w:t xml:space="preserve"> </w:t>
            </w:r>
          </w:p>
          <w:p w:rsidR="00DB57CC" w:rsidRPr="00DB57CC" w:rsidRDefault="00DB57CC" w:rsidP="00DB57CC">
            <w:pPr>
              <w:jc w:val="both"/>
              <w:rPr>
                <w:rFonts w:ascii="Arial" w:hAnsi="Arial" w:cs="Arial"/>
                <w:color w:val="auto"/>
                <w:sz w:val="15"/>
                <w:szCs w:val="15"/>
              </w:rPr>
            </w:pPr>
            <w:r w:rsidRPr="00DB57CC">
              <w:rPr>
                <w:rFonts w:ascii="Arial" w:hAnsi="Arial" w:cs="Arial"/>
                <w:color w:val="auto"/>
                <w:sz w:val="15"/>
                <w:szCs w:val="15"/>
              </w:rPr>
              <w:t>In caso affermativo, fornire informazioni dettagliate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B57CC" w:rsidRDefault="00DB57CC" w:rsidP="00DB57CC">
            <w:pPr>
              <w:spacing w:before="0" w:after="0"/>
              <w:rPr>
                <w:rFonts w:ascii="Arial" w:hAnsi="Arial" w:cs="Arial"/>
                <w:color w:val="auto"/>
                <w:sz w:val="15"/>
                <w:szCs w:val="15"/>
              </w:rPr>
            </w:pPr>
          </w:p>
          <w:p w:rsidR="00DB57CC" w:rsidRPr="00DB57CC" w:rsidRDefault="00DB57CC" w:rsidP="00DB57CC">
            <w:pPr>
              <w:spacing w:before="0" w:after="0"/>
              <w:rPr>
                <w:rFonts w:ascii="Arial" w:hAnsi="Arial" w:cs="Arial"/>
                <w:color w:val="auto"/>
                <w:sz w:val="15"/>
                <w:szCs w:val="15"/>
              </w:rPr>
            </w:pPr>
            <w:r w:rsidRPr="00DB57CC">
              <w:rPr>
                <w:rFonts w:ascii="Arial" w:hAnsi="Arial" w:cs="Arial"/>
                <w:color w:val="auto"/>
                <w:sz w:val="15"/>
                <w:szCs w:val="15"/>
              </w:rPr>
              <w:t>[ ] Sì [ ] No</w:t>
            </w:r>
          </w:p>
          <w:p w:rsidR="00DB57CC" w:rsidRPr="00DB57CC" w:rsidRDefault="00DB57CC" w:rsidP="00DB57CC">
            <w:pPr>
              <w:spacing w:before="0" w:after="0"/>
              <w:rPr>
                <w:rFonts w:ascii="Arial" w:hAnsi="Arial" w:cs="Arial"/>
                <w:color w:val="auto"/>
                <w:sz w:val="15"/>
                <w:szCs w:val="15"/>
              </w:rPr>
            </w:pPr>
          </w:p>
          <w:p w:rsidR="00DB57CC" w:rsidRPr="00DB57CC" w:rsidRDefault="00DB57CC" w:rsidP="00DB57CC">
            <w:pPr>
              <w:spacing w:before="0" w:after="0"/>
              <w:rPr>
                <w:rFonts w:ascii="Arial" w:hAnsi="Arial" w:cs="Arial"/>
                <w:color w:val="auto"/>
                <w:sz w:val="15"/>
                <w:szCs w:val="15"/>
              </w:rPr>
            </w:pPr>
            <w:r w:rsidRPr="00DB57CC">
              <w:rPr>
                <w:rFonts w:ascii="Arial" w:hAnsi="Arial" w:cs="Arial"/>
                <w:color w:val="auto"/>
                <w:sz w:val="15"/>
                <w:szCs w:val="15"/>
              </w:rPr>
              <w:t xml:space="preserve"> </w:t>
            </w:r>
          </w:p>
          <w:p w:rsidR="00DB57CC" w:rsidRPr="00DB57CC" w:rsidRDefault="00DB57CC" w:rsidP="00DB57CC">
            <w:pPr>
              <w:spacing w:before="0" w:after="0"/>
              <w:rPr>
                <w:rFonts w:ascii="Arial" w:hAnsi="Arial" w:cs="Arial"/>
                <w:color w:val="auto"/>
                <w:sz w:val="15"/>
                <w:szCs w:val="15"/>
              </w:rPr>
            </w:pPr>
          </w:p>
          <w:p w:rsidR="00DB57CC" w:rsidRPr="00DB57CC" w:rsidRDefault="00DB57CC" w:rsidP="00DB57CC">
            <w:pPr>
              <w:spacing w:before="0" w:after="0"/>
              <w:rPr>
                <w:rFonts w:ascii="Arial" w:hAnsi="Arial" w:cs="Arial"/>
                <w:color w:val="auto"/>
                <w:sz w:val="15"/>
                <w:szCs w:val="15"/>
              </w:rPr>
            </w:pPr>
          </w:p>
          <w:p w:rsidR="00DB57CC" w:rsidRPr="00DB57CC" w:rsidRDefault="00DB57CC" w:rsidP="00DB57CC">
            <w:pPr>
              <w:spacing w:before="0" w:after="0"/>
              <w:rPr>
                <w:rFonts w:ascii="Arial" w:hAnsi="Arial" w:cs="Arial"/>
                <w:color w:val="auto"/>
                <w:sz w:val="15"/>
                <w:szCs w:val="15"/>
              </w:rPr>
            </w:pPr>
          </w:p>
          <w:p w:rsidR="00DB57CC" w:rsidRPr="00DB57CC" w:rsidRDefault="00DB57CC" w:rsidP="00DB57CC">
            <w:pPr>
              <w:spacing w:before="0" w:after="0"/>
              <w:rPr>
                <w:rFonts w:ascii="Arial" w:hAnsi="Arial" w:cs="Arial"/>
                <w:color w:val="auto"/>
                <w:sz w:val="15"/>
                <w:szCs w:val="15"/>
              </w:rPr>
            </w:pPr>
          </w:p>
          <w:p w:rsidR="00DB57CC" w:rsidRDefault="00DB57CC" w:rsidP="00DB57CC">
            <w:pPr>
              <w:spacing w:before="0" w:after="0"/>
              <w:rPr>
                <w:rFonts w:ascii="Arial" w:hAnsi="Arial" w:cs="Arial"/>
                <w:color w:val="auto"/>
                <w:sz w:val="15"/>
                <w:szCs w:val="15"/>
              </w:rPr>
            </w:pPr>
            <w:r w:rsidRPr="00DB57CC">
              <w:rPr>
                <w:rFonts w:ascii="Arial" w:hAnsi="Arial" w:cs="Arial"/>
                <w:color w:val="auto"/>
                <w:sz w:val="15"/>
                <w:szCs w:val="15"/>
              </w:rPr>
              <w:t>[………………]</w:t>
            </w:r>
          </w:p>
          <w:p w:rsidR="00DB57CC" w:rsidRDefault="00DB57CC" w:rsidP="00DB57CC">
            <w:pPr>
              <w:spacing w:before="0" w:after="0"/>
              <w:rPr>
                <w:rFonts w:ascii="Arial" w:hAnsi="Arial" w:cs="Arial"/>
                <w:color w:val="auto"/>
                <w:sz w:val="15"/>
                <w:szCs w:val="15"/>
              </w:rPr>
            </w:pPr>
          </w:p>
          <w:p w:rsidR="00DB57CC" w:rsidRDefault="00DB57CC" w:rsidP="00DB57CC">
            <w:pPr>
              <w:spacing w:before="0" w:after="0"/>
              <w:rPr>
                <w:rFonts w:ascii="Arial" w:hAnsi="Arial" w:cs="Arial"/>
                <w:color w:val="auto"/>
                <w:sz w:val="15"/>
                <w:szCs w:val="15"/>
              </w:rPr>
            </w:pPr>
          </w:p>
          <w:p w:rsidR="00DB57CC" w:rsidRDefault="00DB57CC" w:rsidP="00DB57CC">
            <w:pPr>
              <w:spacing w:before="0" w:after="0"/>
              <w:rPr>
                <w:rFonts w:ascii="Arial" w:hAnsi="Arial" w:cs="Arial"/>
                <w:color w:val="auto"/>
                <w:sz w:val="15"/>
                <w:szCs w:val="15"/>
              </w:rPr>
            </w:pPr>
          </w:p>
          <w:p w:rsidR="00DB57CC" w:rsidRPr="00DB57CC" w:rsidRDefault="00DB57CC" w:rsidP="00DB57CC">
            <w:pPr>
              <w:spacing w:before="0" w:after="0"/>
              <w:rPr>
                <w:rFonts w:ascii="Arial" w:hAnsi="Arial" w:cs="Arial"/>
                <w:color w:val="auto"/>
                <w:sz w:val="15"/>
                <w:szCs w:val="15"/>
              </w:rPr>
            </w:pPr>
            <w:r w:rsidRPr="00DB57CC">
              <w:rPr>
                <w:rFonts w:ascii="Arial" w:hAnsi="Arial" w:cs="Arial"/>
                <w:color w:val="auto"/>
                <w:sz w:val="15"/>
                <w:szCs w:val="15"/>
              </w:rPr>
              <w:t>[ ] Sì [ ] No</w:t>
            </w:r>
          </w:p>
          <w:p w:rsidR="00DB57CC" w:rsidRDefault="00DB57CC" w:rsidP="00DB57CC">
            <w:pPr>
              <w:spacing w:before="0" w:after="0"/>
              <w:rPr>
                <w:rFonts w:ascii="Arial" w:hAnsi="Arial" w:cs="Arial"/>
                <w:color w:val="auto"/>
                <w:sz w:val="15"/>
                <w:szCs w:val="15"/>
              </w:rPr>
            </w:pPr>
          </w:p>
          <w:p w:rsidR="00DB57CC" w:rsidRDefault="00DB57CC" w:rsidP="00DB57CC">
            <w:pPr>
              <w:spacing w:before="0" w:after="0"/>
              <w:rPr>
                <w:rFonts w:ascii="Arial" w:hAnsi="Arial" w:cs="Arial"/>
                <w:color w:val="auto"/>
                <w:sz w:val="15"/>
                <w:szCs w:val="15"/>
              </w:rPr>
            </w:pPr>
          </w:p>
          <w:p w:rsidR="00DB57CC" w:rsidRDefault="00DB57CC" w:rsidP="00DB57CC">
            <w:pPr>
              <w:spacing w:before="0" w:after="0"/>
              <w:rPr>
                <w:rFonts w:ascii="Arial" w:hAnsi="Arial" w:cs="Arial"/>
                <w:color w:val="auto"/>
                <w:sz w:val="15"/>
                <w:szCs w:val="15"/>
              </w:rPr>
            </w:pPr>
          </w:p>
          <w:p w:rsidR="00DB57CC" w:rsidRPr="00DB57CC" w:rsidRDefault="00DB57CC" w:rsidP="00DB57CC">
            <w:pPr>
              <w:spacing w:before="0" w:after="0"/>
              <w:rPr>
                <w:rFonts w:ascii="Arial" w:hAnsi="Arial" w:cs="Arial"/>
                <w:color w:val="auto"/>
                <w:sz w:val="15"/>
                <w:szCs w:val="15"/>
              </w:rPr>
            </w:pPr>
          </w:p>
          <w:p w:rsidR="00DB57CC" w:rsidRDefault="00DB57CC" w:rsidP="00DB57CC">
            <w:pPr>
              <w:spacing w:before="0" w:after="0"/>
              <w:rPr>
                <w:rFonts w:ascii="Arial" w:hAnsi="Arial" w:cs="Arial"/>
                <w:color w:val="auto"/>
                <w:sz w:val="15"/>
                <w:szCs w:val="15"/>
              </w:rPr>
            </w:pPr>
            <w:r w:rsidRPr="00DB57CC">
              <w:rPr>
                <w:rFonts w:ascii="Arial" w:hAnsi="Arial" w:cs="Arial"/>
                <w:color w:val="auto"/>
                <w:sz w:val="15"/>
                <w:szCs w:val="15"/>
              </w:rPr>
              <w:t>[………………]</w:t>
            </w:r>
          </w:p>
          <w:p w:rsidR="00DB57CC" w:rsidRDefault="00DB57CC" w:rsidP="00DB57CC">
            <w:pPr>
              <w:spacing w:before="0" w:after="0"/>
              <w:rPr>
                <w:rFonts w:ascii="Arial" w:hAnsi="Arial" w:cs="Arial"/>
                <w:color w:val="auto"/>
                <w:sz w:val="15"/>
                <w:szCs w:val="15"/>
              </w:rPr>
            </w:pPr>
          </w:p>
        </w:tc>
      </w:tr>
      <w:tr w:rsidR="00731507" w:rsidTr="00DA500C">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31507" w:rsidRPr="00731507" w:rsidRDefault="00731507" w:rsidP="00731507">
            <w:pPr>
              <w:jc w:val="both"/>
              <w:rPr>
                <w:rFonts w:ascii="Arial" w:hAnsi="Arial" w:cs="Arial"/>
                <w:color w:val="auto"/>
                <w:sz w:val="15"/>
                <w:szCs w:val="15"/>
              </w:rPr>
            </w:pPr>
            <w:r w:rsidRPr="00731507">
              <w:rPr>
                <w:rFonts w:ascii="Arial" w:hAnsi="Arial" w:cs="Arial"/>
                <w:color w:val="auto"/>
                <w:sz w:val="15"/>
                <w:szCs w:val="15"/>
              </w:rPr>
              <w:t xml:space="preserve">In caso affermativo, l'operatore economico ha adottato misure di autodisciplina? </w:t>
            </w:r>
          </w:p>
          <w:p w:rsidR="00731507" w:rsidRPr="00731507" w:rsidRDefault="00731507" w:rsidP="00731507">
            <w:pPr>
              <w:jc w:val="both"/>
              <w:rPr>
                <w:rFonts w:ascii="Arial" w:hAnsi="Arial" w:cs="Arial"/>
                <w:color w:val="auto"/>
                <w:sz w:val="15"/>
                <w:szCs w:val="15"/>
              </w:rPr>
            </w:pPr>
          </w:p>
          <w:p w:rsidR="00731507" w:rsidRPr="00DB57CC" w:rsidRDefault="00731507" w:rsidP="00731507">
            <w:pPr>
              <w:jc w:val="both"/>
              <w:rPr>
                <w:rFonts w:ascii="Arial" w:hAnsi="Arial" w:cs="Arial"/>
                <w:color w:val="auto"/>
                <w:sz w:val="15"/>
                <w:szCs w:val="15"/>
              </w:rPr>
            </w:pPr>
            <w:r w:rsidRPr="00731507">
              <w:rPr>
                <w:rFonts w:ascii="Arial" w:hAnsi="Arial" w:cs="Arial"/>
                <w:color w:val="auto"/>
                <w:sz w:val="15"/>
                <w:szCs w:val="15"/>
              </w:rPr>
              <w:t>In caso affermativo,</w:t>
            </w:r>
            <w:r>
              <w:rPr>
                <w:rFonts w:ascii="Arial" w:hAnsi="Arial" w:cs="Arial"/>
                <w:color w:val="auto"/>
                <w:sz w:val="15"/>
                <w:szCs w:val="15"/>
              </w:rPr>
              <w:t xml:space="preserve"> </w:t>
            </w:r>
            <w:r w:rsidRPr="00731507">
              <w:rPr>
                <w:rFonts w:ascii="Arial" w:hAnsi="Arial" w:cs="Arial"/>
                <w:color w:val="auto"/>
                <w:sz w:val="15"/>
                <w:szCs w:val="15"/>
              </w:rPr>
              <w:t>fornire informazioni dettagliate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31507" w:rsidRDefault="00731507" w:rsidP="00DB57CC">
            <w:pPr>
              <w:spacing w:before="0" w:after="0"/>
              <w:rPr>
                <w:rFonts w:ascii="Arial" w:hAnsi="Arial" w:cs="Arial"/>
                <w:color w:val="auto"/>
                <w:sz w:val="15"/>
                <w:szCs w:val="15"/>
              </w:rPr>
            </w:pPr>
          </w:p>
          <w:p w:rsidR="00731507" w:rsidRPr="00524FC8" w:rsidRDefault="00731507" w:rsidP="00731507">
            <w:pPr>
              <w:spacing w:before="0" w:after="0"/>
              <w:rPr>
                <w:rFonts w:ascii="Arial" w:hAnsi="Arial" w:cs="Arial"/>
                <w:color w:val="auto"/>
                <w:sz w:val="15"/>
                <w:szCs w:val="15"/>
              </w:rPr>
            </w:pPr>
            <w:r w:rsidRPr="00524FC8">
              <w:rPr>
                <w:rFonts w:ascii="Arial" w:hAnsi="Arial" w:cs="Arial"/>
                <w:color w:val="auto"/>
                <w:sz w:val="15"/>
                <w:szCs w:val="15"/>
              </w:rPr>
              <w:t>[ ] Sì [ ] No</w:t>
            </w:r>
          </w:p>
          <w:p w:rsidR="00731507" w:rsidRPr="00524FC8" w:rsidRDefault="00731507" w:rsidP="00731507">
            <w:pPr>
              <w:spacing w:before="0" w:after="0"/>
              <w:rPr>
                <w:rFonts w:ascii="Arial" w:hAnsi="Arial" w:cs="Arial"/>
                <w:color w:val="auto"/>
                <w:sz w:val="15"/>
                <w:szCs w:val="15"/>
              </w:rPr>
            </w:pPr>
          </w:p>
          <w:p w:rsidR="00731507" w:rsidRPr="00524FC8" w:rsidRDefault="00731507" w:rsidP="00731507">
            <w:pPr>
              <w:spacing w:before="0" w:after="0"/>
              <w:rPr>
                <w:rFonts w:ascii="Arial" w:hAnsi="Arial" w:cs="Arial"/>
                <w:color w:val="auto"/>
                <w:sz w:val="15"/>
                <w:szCs w:val="15"/>
              </w:rPr>
            </w:pPr>
            <w:r w:rsidRPr="00524FC8">
              <w:rPr>
                <w:rFonts w:ascii="Arial" w:hAnsi="Arial" w:cs="Arial"/>
                <w:color w:val="auto"/>
                <w:sz w:val="15"/>
                <w:szCs w:val="15"/>
              </w:rPr>
              <w:t xml:space="preserve"> </w:t>
            </w:r>
          </w:p>
          <w:p w:rsidR="00731507" w:rsidRPr="00524FC8" w:rsidRDefault="00731507" w:rsidP="00731507">
            <w:pPr>
              <w:spacing w:before="0" w:after="0"/>
              <w:rPr>
                <w:rFonts w:ascii="Arial" w:hAnsi="Arial" w:cs="Arial"/>
                <w:color w:val="auto"/>
                <w:sz w:val="15"/>
                <w:szCs w:val="15"/>
              </w:rPr>
            </w:pPr>
          </w:p>
          <w:p w:rsidR="00731507" w:rsidRDefault="00731507" w:rsidP="00731507">
            <w:pPr>
              <w:spacing w:before="0" w:after="0"/>
              <w:rPr>
                <w:rFonts w:ascii="Arial" w:hAnsi="Arial" w:cs="Arial"/>
                <w:color w:val="auto"/>
                <w:sz w:val="15"/>
                <w:szCs w:val="15"/>
              </w:rPr>
            </w:pPr>
          </w:p>
          <w:p w:rsidR="00731507" w:rsidRDefault="00731507" w:rsidP="00731507">
            <w:pPr>
              <w:spacing w:before="0" w:after="0"/>
              <w:rPr>
                <w:rFonts w:ascii="Arial" w:hAnsi="Arial" w:cs="Arial"/>
                <w:color w:val="auto"/>
                <w:sz w:val="15"/>
                <w:szCs w:val="15"/>
              </w:rPr>
            </w:pPr>
          </w:p>
          <w:p w:rsidR="00731507" w:rsidRPr="00524FC8" w:rsidRDefault="00731507" w:rsidP="00731507">
            <w:pPr>
              <w:spacing w:before="0" w:after="0"/>
              <w:rPr>
                <w:rFonts w:ascii="Arial" w:hAnsi="Arial" w:cs="Arial"/>
                <w:color w:val="auto"/>
                <w:sz w:val="15"/>
                <w:szCs w:val="15"/>
              </w:rPr>
            </w:pPr>
          </w:p>
          <w:p w:rsidR="00731507" w:rsidRDefault="00731507" w:rsidP="00731507">
            <w:pPr>
              <w:spacing w:before="0" w:after="0"/>
              <w:rPr>
                <w:rFonts w:ascii="Arial" w:hAnsi="Arial" w:cs="Arial"/>
                <w:color w:val="auto"/>
                <w:sz w:val="15"/>
                <w:szCs w:val="15"/>
              </w:rPr>
            </w:pPr>
            <w:r w:rsidRPr="00524FC8">
              <w:rPr>
                <w:rFonts w:ascii="Arial" w:hAnsi="Arial" w:cs="Arial"/>
                <w:color w:val="auto"/>
                <w:sz w:val="15"/>
                <w:szCs w:val="15"/>
              </w:rPr>
              <w:t>[………………]</w:t>
            </w:r>
          </w:p>
        </w:tc>
      </w:tr>
      <w:tr w:rsidR="00DB57CC" w:rsidTr="00DA500C">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B57CC" w:rsidRPr="003A443E" w:rsidRDefault="00DB57CC" w:rsidP="00DB57CC">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DB57CC" w:rsidRPr="003A443E" w:rsidRDefault="00DB57CC" w:rsidP="00DB57CC">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DB57CC" w:rsidRPr="003A443E" w:rsidRDefault="00DB57CC" w:rsidP="00DB57CC">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B57CC" w:rsidRPr="003A443E" w:rsidRDefault="00DB57CC" w:rsidP="00DB57CC">
            <w:pPr>
              <w:rPr>
                <w:rFonts w:ascii="Arial" w:hAnsi="Arial" w:cs="Arial"/>
                <w:color w:val="000000"/>
                <w:sz w:val="15"/>
                <w:szCs w:val="15"/>
              </w:rPr>
            </w:pPr>
          </w:p>
          <w:p w:rsidR="00DB57CC" w:rsidRPr="003A443E" w:rsidRDefault="00DB57CC" w:rsidP="00DB57CC">
            <w:pPr>
              <w:rPr>
                <w:rFonts w:ascii="Arial" w:hAnsi="Arial" w:cs="Arial"/>
                <w:color w:val="000000"/>
                <w:sz w:val="15"/>
                <w:szCs w:val="15"/>
              </w:rPr>
            </w:pPr>
            <w:r w:rsidRPr="003A443E">
              <w:rPr>
                <w:rFonts w:ascii="Arial" w:hAnsi="Arial" w:cs="Arial"/>
                <w:color w:val="000000"/>
                <w:sz w:val="15"/>
                <w:szCs w:val="15"/>
              </w:rPr>
              <w:t>[ ] Sì [ ] No</w:t>
            </w:r>
          </w:p>
          <w:p w:rsidR="00DB57CC" w:rsidRPr="001D3A2B" w:rsidRDefault="00DB57CC" w:rsidP="00DB57CC">
            <w:pPr>
              <w:rPr>
                <w:rFonts w:ascii="Arial" w:hAnsi="Arial" w:cs="Arial"/>
                <w:color w:val="000000"/>
                <w:szCs w:val="24"/>
              </w:rPr>
            </w:pPr>
          </w:p>
          <w:p w:rsidR="00DB57CC" w:rsidRPr="003A443E" w:rsidRDefault="00DB57CC" w:rsidP="00DB57CC">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B22D4">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(articol</w:t>
            </w:r>
            <w:r w:rsidR="003B22D4">
              <w:rPr>
                <w:rFonts w:ascii="Arial" w:hAnsi="Arial" w:cs="Arial"/>
                <w:color w:val="000000"/>
                <w:sz w:val="15"/>
                <w:szCs w:val="15"/>
              </w:rPr>
              <w:t>i</w:t>
            </w:r>
            <w:r w:rsidR="0059362F">
              <w:rPr>
                <w:rFonts w:ascii="Arial" w:hAnsi="Arial" w:cs="Arial"/>
                <w:color w:val="000000"/>
                <w:sz w:val="15"/>
                <w:szCs w:val="15"/>
              </w:rPr>
              <w:t xml:space="preserve"> </w:t>
            </w:r>
            <w:r w:rsidRPr="003A443E">
              <w:rPr>
                <w:rFonts w:ascii="Arial" w:hAnsi="Arial" w:cs="Arial"/>
                <w:color w:val="000000"/>
                <w:sz w:val="15"/>
                <w:szCs w:val="15"/>
              </w:rPr>
              <w:t xml:space="preserve">  </w:t>
            </w:r>
            <w:r w:rsidR="00425EE5">
              <w:rPr>
                <w:rFonts w:ascii="Arial" w:hAnsi="Arial" w:cs="Arial"/>
                <w:color w:val="000000"/>
                <w:sz w:val="15"/>
                <w:szCs w:val="15"/>
              </w:rPr>
              <w:t xml:space="preserve">94 </w:t>
            </w:r>
            <w:r w:rsidR="003B22D4">
              <w:rPr>
                <w:rFonts w:ascii="Arial" w:hAnsi="Arial" w:cs="Arial"/>
                <w:color w:val="000000"/>
                <w:sz w:val="15"/>
                <w:szCs w:val="15"/>
              </w:rPr>
              <w:t>e 95</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w:t>
            </w:r>
            <w:r w:rsidR="00731507">
              <w:rPr>
                <w:rFonts w:ascii="Arial" w:hAnsi="Arial" w:cs="Arial"/>
                <w:color w:val="auto"/>
                <w:sz w:val="15"/>
                <w:szCs w:val="15"/>
              </w:rPr>
              <w:t>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425EE5">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xml:space="preserve">, con riferimento rispettivamente alle comunicazioni antimafia e alle informazioni antimafia (Articolo </w:t>
            </w:r>
            <w:r w:rsidR="00425EE5">
              <w:rPr>
                <w:rFonts w:ascii="Arial" w:hAnsi="Arial" w:cs="Arial"/>
                <w:color w:val="000000"/>
                <w:sz w:val="14"/>
                <w:szCs w:val="14"/>
              </w:rPr>
              <w:t>94</w:t>
            </w:r>
            <w:r w:rsidRPr="003A443E">
              <w:rPr>
                <w:rFonts w:ascii="Arial" w:hAnsi="Arial" w:cs="Arial"/>
                <w:color w:val="000000"/>
                <w:sz w:val="14"/>
                <w:szCs w:val="14"/>
              </w:rPr>
              <w:t>,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7"/>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Web"/>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378"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378"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w:t>
            </w:r>
            <w:r w:rsidR="00425EE5">
              <w:rPr>
                <w:rFonts w:ascii="Arial" w:hAnsi="Arial" w:cs="Arial"/>
                <w:color w:val="000000"/>
                <w:sz w:val="14"/>
                <w:szCs w:val="14"/>
              </w:rPr>
              <w:t>94</w:t>
            </w:r>
            <w:r w:rsidRPr="00121BF6">
              <w:rPr>
                <w:rFonts w:ascii="Arial" w:hAnsi="Arial" w:cs="Arial"/>
                <w:color w:val="000000"/>
                <w:sz w:val="14"/>
                <w:szCs w:val="14"/>
              </w:rPr>
              <w:t xml:space="preserve">, comma 5, lettera </w:t>
            </w:r>
            <w:r w:rsidR="00425EE5">
              <w:rPr>
                <w:rFonts w:ascii="Arial" w:hAnsi="Arial" w:cs="Arial"/>
                <w:color w:val="000000"/>
                <w:sz w:val="14"/>
                <w:szCs w:val="14"/>
              </w:rPr>
              <w:t>a</w:t>
            </w:r>
            <w:r w:rsidRPr="00121BF6">
              <w:rPr>
                <w:rFonts w:ascii="Arial" w:hAnsi="Arial" w:cs="Arial"/>
                <w:i/>
                <w:color w:val="000000"/>
                <w:sz w:val="14"/>
                <w:szCs w:val="14"/>
              </w:rPr>
              <w:t>)</w:t>
            </w:r>
            <w:r w:rsidRPr="00121BF6">
              <w:rPr>
                <w:rFonts w:ascii="Arial" w:hAnsi="Arial" w:cs="Arial"/>
                <w:color w:val="000000"/>
                <w:sz w:val="14"/>
                <w:szCs w:val="14"/>
              </w:rPr>
              <w:t xml:space="preserve">; </w:t>
            </w: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rsidP="00F351F0">
            <w:pPr>
              <w:pStyle w:val="NormalWeb"/>
              <w:spacing w:before="0" w:after="0"/>
              <w:jc w:val="both"/>
              <w:rPr>
                <w:rFonts w:ascii="Arial" w:hAnsi="Arial" w:cs="Arial"/>
                <w:color w:val="000000"/>
                <w:sz w:val="14"/>
                <w:szCs w:val="14"/>
              </w:rPr>
            </w:pPr>
          </w:p>
          <w:p w:rsidR="00A23B3E" w:rsidRPr="00121BF6" w:rsidRDefault="00A23B3E">
            <w:pPr>
              <w:pStyle w:val="NormalWeb"/>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w:t>
            </w:r>
            <w:r w:rsidR="004619C2">
              <w:rPr>
                <w:rFonts w:ascii="Arial" w:hAnsi="Arial" w:cs="Arial"/>
                <w:color w:val="000000"/>
                <w:sz w:val="14"/>
                <w:szCs w:val="14"/>
              </w:rPr>
              <w:t>94</w:t>
            </w:r>
            <w:r w:rsidRPr="00121BF6">
              <w:rPr>
                <w:rFonts w:ascii="Arial" w:hAnsi="Arial" w:cs="Arial"/>
                <w:color w:val="000000"/>
                <w:sz w:val="14"/>
                <w:szCs w:val="14"/>
              </w:rPr>
              <w:t xml:space="preserve">, comma 5, lettera </w:t>
            </w:r>
            <w:r w:rsidR="004619C2">
              <w:rPr>
                <w:rFonts w:ascii="Arial" w:hAnsi="Arial" w:cs="Arial"/>
                <w:color w:val="000000"/>
                <w:sz w:val="14"/>
                <w:szCs w:val="14"/>
              </w:rPr>
              <w:t>f</w:t>
            </w:r>
            <w:r w:rsidRPr="00121BF6">
              <w:rPr>
                <w:rFonts w:ascii="Arial" w:hAnsi="Arial" w:cs="Arial"/>
                <w:color w:val="000000"/>
                <w:sz w:val="14"/>
                <w:szCs w:val="14"/>
              </w:rPr>
              <w:t xml:space="preserve">); </w:t>
            </w: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rsidP="00625142">
            <w:pPr>
              <w:pStyle w:val="NormalWeb"/>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378" w:hAnsi="Arial" w:cs="Arial"/>
                <w:color w:val="000000"/>
                <w:sz w:val="14"/>
                <w:szCs w:val="14"/>
                <w:u w:val="none"/>
              </w:rPr>
              <w:t>articolo 17 della legge 19 marzo 1990, n. 55</w:t>
            </w:r>
            <w:r w:rsidR="00625142" w:rsidRPr="00121BF6">
              <w:rPr>
                <w:rStyle w:val="Collegamentoipertestuale"/>
                <w:rFonts w:ascii="Arial" w:eastAsia="font378" w:hAnsi="Arial" w:cs="Arial"/>
                <w:color w:val="000000"/>
                <w:sz w:val="14"/>
                <w:szCs w:val="14"/>
                <w:u w:val="none"/>
              </w:rPr>
              <w:t xml:space="preserve"> </w:t>
            </w:r>
            <w:r w:rsidRPr="00121BF6">
              <w:rPr>
                <w:rFonts w:ascii="Arial" w:hAnsi="Arial" w:cs="Arial"/>
                <w:color w:val="000000"/>
                <w:sz w:val="14"/>
                <w:szCs w:val="14"/>
              </w:rPr>
              <w:t xml:space="preserve">(Articolo </w:t>
            </w:r>
            <w:r w:rsidR="004619C2">
              <w:rPr>
                <w:rFonts w:ascii="Arial" w:hAnsi="Arial" w:cs="Arial"/>
                <w:color w:val="000000"/>
                <w:sz w:val="14"/>
                <w:szCs w:val="14"/>
              </w:rPr>
              <w:t>98</w:t>
            </w:r>
            <w:r w:rsidRPr="00121BF6">
              <w:rPr>
                <w:rFonts w:ascii="Arial" w:hAnsi="Arial" w:cs="Arial"/>
                <w:color w:val="000000"/>
                <w:sz w:val="14"/>
                <w:szCs w:val="14"/>
              </w:rPr>
              <w:t xml:space="preserve">, comma </w:t>
            </w:r>
            <w:r w:rsidR="004619C2">
              <w:rPr>
                <w:rFonts w:ascii="Arial" w:hAnsi="Arial" w:cs="Arial"/>
                <w:color w:val="000000"/>
                <w:sz w:val="14"/>
                <w:szCs w:val="14"/>
              </w:rPr>
              <w:t>3</w:t>
            </w:r>
            <w:r w:rsidRPr="00121BF6">
              <w:rPr>
                <w:rFonts w:ascii="Arial" w:hAnsi="Arial" w:cs="Arial"/>
                <w:color w:val="000000"/>
                <w:sz w:val="14"/>
                <w:szCs w:val="14"/>
              </w:rPr>
              <w:t xml:space="preserve">, lettera </w:t>
            </w:r>
            <w:r w:rsidR="004619C2">
              <w:rPr>
                <w:rFonts w:ascii="Arial" w:hAnsi="Arial" w:cs="Arial"/>
                <w:i/>
                <w:color w:val="000000"/>
                <w:sz w:val="14"/>
                <w:szCs w:val="14"/>
              </w:rPr>
              <w:t>e</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Web"/>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378" w:hAnsi="Arial" w:cs="Arial"/>
                  <w:color w:val="000000"/>
                  <w:sz w:val="14"/>
                  <w:szCs w:val="14"/>
                  <w:u w:val="none"/>
                </w:rPr>
                <w:t>a legge 12 marzo 1999, n. 68</w:t>
              </w:r>
            </w:hyperlink>
            <w:r w:rsidR="003B22D4">
              <w:rPr>
                <w:color w:val="000000"/>
              </w:rPr>
              <w:t xml:space="preserve"> (</w:t>
            </w:r>
            <w:r w:rsidR="003B22D4" w:rsidRPr="003B22D4">
              <w:rPr>
                <w:rFonts w:ascii="Arial" w:hAnsi="Arial" w:cs="Arial"/>
                <w:color w:val="000000"/>
                <w:sz w:val="14"/>
                <w:szCs w:val="14"/>
              </w:rPr>
              <w:t xml:space="preserve">art.94, comma 5, lettera a) del Codice)  </w:t>
            </w:r>
          </w:p>
          <w:p w:rsidR="00A23B3E" w:rsidRPr="00121BF6" w:rsidRDefault="00A23B3E">
            <w:pPr>
              <w:pStyle w:val="NormalWeb"/>
              <w:spacing w:before="0" w:after="0"/>
              <w:jc w:val="both"/>
              <w:rPr>
                <w:rFonts w:ascii="Arial" w:hAnsi="Arial" w:cs="Arial"/>
                <w:color w:val="000000"/>
                <w:sz w:val="14"/>
                <w:szCs w:val="14"/>
              </w:rPr>
            </w:pPr>
          </w:p>
          <w:p w:rsidR="006B4D39" w:rsidRPr="00121BF6" w:rsidRDefault="006B4D39">
            <w:pPr>
              <w:pStyle w:val="NormalWeb"/>
              <w:spacing w:before="0" w:after="0"/>
              <w:jc w:val="both"/>
              <w:rPr>
                <w:rFonts w:ascii="Arial" w:hAnsi="Arial" w:cs="Arial"/>
                <w:color w:val="000000"/>
                <w:sz w:val="14"/>
                <w:szCs w:val="14"/>
              </w:rPr>
            </w:pPr>
          </w:p>
          <w:p w:rsidR="00A23B3E" w:rsidRPr="00121BF6" w:rsidRDefault="00A23B3E">
            <w:pPr>
              <w:pStyle w:val="NormalWeb"/>
              <w:spacing w:before="0" w:after="0"/>
              <w:jc w:val="both"/>
              <w:rPr>
                <w:rFonts w:ascii="Arial" w:hAnsi="Arial" w:cs="Arial"/>
                <w:color w:val="000000"/>
                <w:sz w:val="14"/>
                <w:szCs w:val="14"/>
              </w:rPr>
            </w:pPr>
          </w:p>
          <w:p w:rsidR="00A23B3E" w:rsidRPr="00121BF6" w:rsidRDefault="00A23B3E" w:rsidP="008154AA">
            <w:pPr>
              <w:pStyle w:val="NormalWeb"/>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378"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378"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r w:rsidRPr="00121BF6">
              <w:rPr>
                <w:rFonts w:ascii="Arial" w:hAnsi="Arial" w:cs="Arial"/>
                <w:color w:val="000000"/>
                <w:sz w:val="14"/>
                <w:szCs w:val="14"/>
              </w:rPr>
              <w:lastRenderedPageBreak/>
              <w:t>- ricorrono i casi previsti all’articolo 4, primo comma, della Legge 24</w:t>
            </w:r>
            <w:r w:rsidR="0059362F">
              <w:rPr>
                <w:rFonts w:ascii="Arial" w:hAnsi="Arial" w:cs="Arial"/>
                <w:color w:val="000000"/>
                <w:sz w:val="14"/>
                <w:szCs w:val="14"/>
              </w:rPr>
              <w:t xml:space="preserve"> </w:t>
            </w:r>
            <w:r w:rsidRPr="00121BF6">
              <w:rPr>
                <w:rFonts w:ascii="Arial" w:hAnsi="Arial" w:cs="Arial"/>
                <w:color w:val="000000"/>
                <w:sz w:val="14"/>
                <w:szCs w:val="14"/>
              </w:rPr>
              <w:t>novembre 1981, n. 689</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6A5E21" w:rsidRPr="00121BF6" w:rsidRDefault="006A5E21">
            <w:pPr>
              <w:pStyle w:val="NormalWeb"/>
              <w:spacing w:before="0" w:after="0"/>
              <w:ind w:left="284" w:hanging="284"/>
              <w:jc w:val="both"/>
              <w:rPr>
                <w:rFonts w:ascii="Arial" w:hAnsi="Arial" w:cs="Arial"/>
                <w:color w:val="000000"/>
                <w:sz w:val="14"/>
                <w:szCs w:val="14"/>
              </w:rPr>
            </w:pPr>
          </w:p>
          <w:p w:rsidR="006A5E21" w:rsidRPr="00121BF6" w:rsidRDefault="006A5E21">
            <w:pPr>
              <w:pStyle w:val="NormalWeb"/>
              <w:spacing w:before="0" w:after="0"/>
              <w:ind w:left="284" w:hanging="284"/>
              <w:jc w:val="both"/>
              <w:rPr>
                <w:rFonts w:ascii="Arial" w:hAnsi="Arial" w:cs="Arial"/>
                <w:color w:val="000000"/>
                <w:sz w:val="14"/>
                <w:szCs w:val="14"/>
              </w:rPr>
            </w:pPr>
          </w:p>
          <w:p w:rsidR="006A5E21" w:rsidRPr="00121BF6" w:rsidRDefault="006A5E21">
            <w:pPr>
              <w:pStyle w:val="NormalWeb"/>
              <w:spacing w:before="0" w:after="0"/>
              <w:ind w:left="284" w:hanging="284"/>
              <w:jc w:val="both"/>
              <w:rPr>
                <w:rFonts w:ascii="Arial" w:hAnsi="Arial" w:cs="Arial"/>
                <w:color w:val="000000"/>
                <w:sz w:val="14"/>
                <w:szCs w:val="14"/>
              </w:rPr>
            </w:pPr>
          </w:p>
          <w:p w:rsidR="00A23B3E" w:rsidRPr="00121BF6" w:rsidRDefault="00A23B3E" w:rsidP="008F12E6">
            <w:pPr>
              <w:pStyle w:val="NormalWeb"/>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378"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w:t>
            </w:r>
            <w:r w:rsidRPr="003B22D4">
              <w:rPr>
                <w:rFonts w:ascii="Arial" w:hAnsi="Arial" w:cs="Arial"/>
                <w:color w:val="auto"/>
                <w:sz w:val="14"/>
                <w:szCs w:val="14"/>
              </w:rPr>
              <w:t>(ar</w:t>
            </w:r>
            <w:r w:rsidR="001D3A2B" w:rsidRPr="003B22D4">
              <w:rPr>
                <w:rFonts w:ascii="Arial" w:hAnsi="Arial" w:cs="Arial"/>
                <w:color w:val="auto"/>
                <w:sz w:val="14"/>
                <w:szCs w:val="14"/>
              </w:rPr>
              <w:t xml:space="preserve">ticolo </w:t>
            </w:r>
            <w:r w:rsidR="00E86045" w:rsidRPr="003B22D4">
              <w:rPr>
                <w:rFonts w:ascii="Arial" w:hAnsi="Arial" w:cs="Arial"/>
                <w:color w:val="auto"/>
                <w:sz w:val="14"/>
                <w:szCs w:val="14"/>
              </w:rPr>
              <w:t>95</w:t>
            </w:r>
            <w:r w:rsidR="001D3A2B" w:rsidRPr="003B22D4">
              <w:rPr>
                <w:rFonts w:ascii="Arial" w:hAnsi="Arial" w:cs="Arial"/>
                <w:color w:val="auto"/>
                <w:sz w:val="14"/>
                <w:szCs w:val="14"/>
              </w:rPr>
              <w:t xml:space="preserve">, comma </w:t>
            </w:r>
            <w:r w:rsidR="00E86045" w:rsidRPr="003B22D4">
              <w:rPr>
                <w:rFonts w:ascii="Arial" w:hAnsi="Arial" w:cs="Arial"/>
                <w:color w:val="auto"/>
                <w:sz w:val="14"/>
                <w:szCs w:val="14"/>
              </w:rPr>
              <w:t>1,</w:t>
            </w:r>
            <w:r w:rsidR="001D3A2B" w:rsidRPr="003B22D4">
              <w:rPr>
                <w:rFonts w:ascii="Arial" w:hAnsi="Arial" w:cs="Arial"/>
                <w:color w:val="auto"/>
                <w:sz w:val="14"/>
                <w:szCs w:val="14"/>
              </w:rPr>
              <w:t xml:space="preserve"> lettera </w:t>
            </w:r>
            <w:r w:rsidR="00E86045" w:rsidRPr="003B22D4">
              <w:rPr>
                <w:rFonts w:ascii="Arial" w:hAnsi="Arial" w:cs="Arial"/>
                <w:color w:val="auto"/>
                <w:sz w:val="14"/>
                <w:szCs w:val="14"/>
              </w:rPr>
              <w:t>d</w:t>
            </w:r>
            <w:r w:rsidR="001D3A2B" w:rsidRPr="003B22D4">
              <w:rPr>
                <w:rFonts w:ascii="Arial" w:hAnsi="Arial" w:cs="Arial"/>
                <w:color w:val="auto"/>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L’operatore economico  si trova nella condizione prevista dall’art. 53 comma 16-ter del D.Lgs. 165/2001 (pantouflage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a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w:t>
      </w:r>
      <w:r w:rsidR="004619C2">
        <w:rPr>
          <w:rFonts w:ascii="Arial" w:hAnsi="Arial" w:cs="Arial"/>
          <w:b w:val="0"/>
          <w:smallCaps w:val="0"/>
          <w:color w:val="000000"/>
          <w:sz w:val="16"/>
          <w:szCs w:val="16"/>
        </w:rPr>
        <w:t>100</w:t>
      </w:r>
      <w:r w:rsidRPr="003A443E">
        <w:rPr>
          <w:rFonts w:ascii="Arial" w:hAnsi="Arial" w:cs="Arial"/>
          <w:b w:val="0"/>
          <w:smallCaps w:val="0"/>
          <w:color w:val="000000"/>
          <w:sz w:val="16"/>
          <w:szCs w:val="16"/>
        </w:rPr>
        <w:t xml:space="preserve">,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ListParagraph"/>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sz w:val="15"/>
                <w:szCs w:val="15"/>
              </w:rPr>
              <w:br/>
            </w:r>
          </w:p>
          <w:p w:rsidR="00A23B3E" w:rsidRDefault="00A23B3E">
            <w:pPr>
              <w:pStyle w:val="ListParagraph"/>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ListParagraph"/>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ListParagraph"/>
              <w:tabs>
                <w:tab w:val="left" w:pos="284"/>
              </w:tabs>
              <w:ind w:left="284"/>
              <w:rPr>
                <w:rFonts w:ascii="Arial" w:hAnsi="Arial" w:cs="Arial"/>
                <w:sz w:val="15"/>
                <w:szCs w:val="15"/>
              </w:rPr>
            </w:pPr>
          </w:p>
          <w:p w:rsidR="00A23B3E" w:rsidRDefault="00A23B3E">
            <w:pPr>
              <w:pStyle w:val="ListParagraph"/>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ListParagraph"/>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w:t>
      </w:r>
      <w:r w:rsidR="00344E5B">
        <w:rPr>
          <w:rFonts w:ascii="Arial" w:hAnsi="Arial" w:cs="Arial"/>
          <w:b w:val="0"/>
          <w:smallCaps w:val="0"/>
          <w:color w:val="000000"/>
          <w:sz w:val="16"/>
          <w:szCs w:val="16"/>
        </w:rPr>
        <w:t>100</w:t>
      </w:r>
      <w:r w:rsidR="00F76C20">
        <w:rPr>
          <w:rFonts w:ascii="Arial" w:hAnsi="Arial" w:cs="Arial"/>
          <w:b w:val="0"/>
          <w:smallCaps w:val="0"/>
          <w:color w:val="000000"/>
          <w:sz w:val="16"/>
          <w:szCs w:val="16"/>
        </w:rPr>
        <w:t>,</w:t>
      </w:r>
      <w:r w:rsidR="00344E5B">
        <w:rPr>
          <w:rFonts w:ascii="Arial" w:hAnsi="Arial" w:cs="Arial"/>
          <w:b w:val="0"/>
          <w:smallCaps w:val="0"/>
          <w:color w:val="000000"/>
          <w:sz w:val="16"/>
          <w:szCs w:val="16"/>
        </w:rPr>
        <w:t xml:space="preserve"> </w:t>
      </w:r>
      <w:r w:rsidRPr="003A443E">
        <w:rPr>
          <w:rFonts w:ascii="Arial" w:hAnsi="Arial" w:cs="Arial"/>
          <w:b w:val="0"/>
          <w:smallCaps w:val="0"/>
          <w:color w:val="000000"/>
          <w:sz w:val="16"/>
          <w:szCs w:val="16"/>
        </w:rPr>
        <w:t xml:space="preserve">comma </w:t>
      </w:r>
      <w:r w:rsidR="00F76C20">
        <w:rPr>
          <w:rFonts w:ascii="Arial" w:hAnsi="Arial" w:cs="Arial"/>
          <w:b w:val="0"/>
          <w:smallCaps w:val="0"/>
          <w:color w:val="000000"/>
          <w:sz w:val="16"/>
          <w:szCs w:val="16"/>
        </w:rPr>
        <w:t>1</w:t>
      </w:r>
      <w:r w:rsidRPr="003A443E">
        <w:rPr>
          <w:rFonts w:ascii="Arial" w:hAnsi="Arial" w:cs="Arial"/>
          <w:b w:val="0"/>
          <w:smallCaps w:val="0"/>
          <w:color w:val="000000"/>
          <w:sz w:val="16"/>
          <w:szCs w:val="16"/>
        </w:rPr>
        <w:t xml:space="preserve">,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3BF7" w:rsidRPr="00353BF7" w:rsidRDefault="00A23B3E" w:rsidP="00353BF7">
            <w:pPr>
              <w:ind w:left="284" w:hanging="284"/>
              <w:jc w:val="both"/>
              <w:rPr>
                <w:rFonts w:ascii="Arial" w:hAnsi="Arial" w:cs="Arial"/>
                <w:sz w:val="15"/>
                <w:szCs w:val="15"/>
              </w:rPr>
            </w:pPr>
            <w:r>
              <w:rPr>
                <w:rFonts w:ascii="Arial" w:hAnsi="Arial" w:cs="Arial"/>
                <w:sz w:val="15"/>
                <w:szCs w:val="15"/>
              </w:rPr>
              <w:t>1a)</w:t>
            </w:r>
            <w:r w:rsidR="00C201B8">
              <w:rPr>
                <w:rFonts w:ascii="Arial" w:hAnsi="Arial" w:cs="Arial"/>
                <w:sz w:val="15"/>
                <w:szCs w:val="15"/>
              </w:rPr>
              <w:t xml:space="preserve"> I</w:t>
            </w:r>
            <w:r w:rsidR="00C201B8" w:rsidRPr="00C201B8">
              <w:rPr>
                <w:rFonts w:ascii="Arial" w:hAnsi="Arial" w:cs="Arial"/>
                <w:sz w:val="15"/>
                <w:szCs w:val="15"/>
              </w:rPr>
              <w:t xml:space="preserve">l concorrente dovrà dimostrare un </w:t>
            </w:r>
            <w:r w:rsidR="00C201B8" w:rsidRPr="00C201B8">
              <w:rPr>
                <w:rFonts w:ascii="Arial" w:hAnsi="Arial" w:cs="Arial"/>
                <w:b/>
                <w:bCs/>
                <w:sz w:val="15"/>
                <w:szCs w:val="15"/>
              </w:rPr>
              <w:t xml:space="preserve">fatturato globale </w:t>
            </w:r>
            <w:r w:rsidR="00C201B8" w:rsidRPr="00C201B8">
              <w:rPr>
                <w:rFonts w:ascii="Arial" w:hAnsi="Arial" w:cs="Arial"/>
                <w:sz w:val="15"/>
                <w:szCs w:val="15"/>
              </w:rPr>
              <w:t xml:space="preserve">non inferiore ad € 127.000,00 IVA esclusa, maturato negli ultimi tre esercizi precedenti a quello di pubblicazione del bando di gara del presente servizio (2021-2022-2023), per servizi di psti a domicilio. Tale requisito è richiesto a tutela della solvibilità in relazione alle retribuzioni dei lavoratori impiegati nel servizio oggetto di appalto e dei conseguenti oneri previdenziali e fiscali a carico dell'impresa. </w:t>
            </w:r>
            <w:r w:rsidR="00C201B8" w:rsidRPr="00C201B8">
              <w:rPr>
                <w:rFonts w:ascii="Arial" w:hAnsi="Arial" w:cs="Arial"/>
                <w:sz w:val="15"/>
                <w:szCs w:val="15"/>
                <w:lang w:val="en-US"/>
              </w:rPr>
              <w:t>Per le imprese che abbiano iniziato l’attività da meno di tre anni, il requisito di fatturato è rapportato al periodo di attività effettivamente svolto</w:t>
            </w:r>
            <w:r w:rsidR="00353BF7" w:rsidRPr="00353BF7">
              <w:rPr>
                <w:rFonts w:ascii="Arial" w:hAnsi="Arial" w:cs="Arial"/>
                <w:sz w:val="15"/>
                <w:szCs w:val="15"/>
                <w:lang w:val="en-US"/>
              </w:rPr>
              <w:t>.</w:t>
            </w:r>
          </w:p>
          <w:p w:rsidR="00A23B3E" w:rsidRPr="004600F7" w:rsidRDefault="00A23B3E">
            <w:pPr>
              <w:ind w:left="284" w:hanging="284"/>
              <w:rPr>
                <w:rFonts w:ascii="Arial" w:hAnsi="Arial" w:cs="Arial"/>
                <w:strike/>
                <w:sz w:val="12"/>
                <w:szCs w:val="12"/>
              </w:rPr>
            </w:pPr>
            <w:r w:rsidRPr="004600F7">
              <w:rPr>
                <w:rFonts w:ascii="Arial" w:hAnsi="Arial" w:cs="Arial"/>
                <w:b/>
                <w:strike/>
                <w:sz w:val="15"/>
                <w:szCs w:val="15"/>
              </w:rPr>
              <w:t>e/o,</w:t>
            </w:r>
          </w:p>
          <w:p w:rsidR="00A23B3E" w:rsidRPr="004600F7" w:rsidRDefault="00A23B3E">
            <w:pPr>
              <w:ind w:left="284" w:hanging="142"/>
              <w:rPr>
                <w:rFonts w:ascii="Arial" w:hAnsi="Arial" w:cs="Arial"/>
                <w:strike/>
                <w:sz w:val="12"/>
                <w:szCs w:val="12"/>
              </w:rPr>
            </w:pPr>
          </w:p>
          <w:p w:rsidR="00A23B3E" w:rsidRPr="004600F7" w:rsidRDefault="00A23B3E">
            <w:pPr>
              <w:ind w:left="284" w:hanging="284"/>
              <w:rPr>
                <w:rFonts w:ascii="Arial" w:hAnsi="Arial" w:cs="Arial"/>
                <w:strike/>
                <w:sz w:val="15"/>
                <w:szCs w:val="15"/>
              </w:rPr>
            </w:pPr>
            <w:r w:rsidRPr="004600F7">
              <w:rPr>
                <w:rFonts w:ascii="Arial" w:hAnsi="Arial" w:cs="Arial"/>
                <w:strike/>
                <w:sz w:val="15"/>
                <w:szCs w:val="15"/>
              </w:rPr>
              <w:t xml:space="preserve">1b)  Il </w:t>
            </w:r>
            <w:r w:rsidRPr="004600F7">
              <w:rPr>
                <w:rFonts w:ascii="Arial" w:hAnsi="Arial" w:cs="Arial"/>
                <w:b/>
                <w:strike/>
                <w:sz w:val="15"/>
                <w:szCs w:val="15"/>
              </w:rPr>
              <w:t>fatturato annuo medio</w:t>
            </w:r>
            <w:r w:rsidRPr="004600F7">
              <w:rPr>
                <w:rFonts w:ascii="Arial" w:hAnsi="Arial" w:cs="Arial"/>
                <w:strike/>
                <w:sz w:val="15"/>
                <w:szCs w:val="15"/>
              </w:rPr>
              <w:t xml:space="preserve"> dell'operatore economico </w:t>
            </w:r>
            <w:r w:rsidRPr="004600F7">
              <w:rPr>
                <w:rFonts w:ascii="Arial" w:hAnsi="Arial" w:cs="Arial"/>
                <w:b/>
                <w:strike/>
                <w:sz w:val="15"/>
                <w:szCs w:val="15"/>
              </w:rPr>
              <w:t xml:space="preserve">per il numero di esercizi richiesto nell'avviso o bando pertinente o nei documenti di gara è il seguente </w:t>
            </w:r>
            <w:r w:rsidRPr="004600F7">
              <w:rPr>
                <w:rFonts w:ascii="Arial" w:hAnsi="Arial" w:cs="Arial"/>
                <w:strike/>
                <w:sz w:val="15"/>
                <w:szCs w:val="15"/>
              </w:rPr>
              <w:t>(</w:t>
            </w:r>
            <w:r w:rsidRPr="004600F7">
              <w:rPr>
                <w:rStyle w:val="Rimandonotaapidipagina"/>
                <w:rFonts w:ascii="Arial" w:hAnsi="Arial" w:cs="Arial"/>
                <w:strike/>
                <w:sz w:val="15"/>
                <w:szCs w:val="15"/>
              </w:rPr>
              <w:footnoteReference w:id="29"/>
            </w:r>
            <w:r w:rsidRPr="004600F7">
              <w:rPr>
                <w:rFonts w:ascii="Arial" w:hAnsi="Arial" w:cs="Arial"/>
                <w:strike/>
                <w:sz w:val="15"/>
                <w:szCs w:val="15"/>
              </w:rPr>
              <w:t>)</w:t>
            </w:r>
            <w:r w:rsidRPr="004600F7">
              <w:rPr>
                <w:rFonts w:ascii="Arial" w:hAnsi="Arial" w:cs="Arial"/>
                <w:b/>
                <w:strike/>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4600F7"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p>
          <w:p w:rsidR="004600F7" w:rsidRDefault="004600F7">
            <w:pPr>
              <w:rPr>
                <w:rFonts w:ascii="Arial" w:hAnsi="Arial" w:cs="Arial"/>
                <w:sz w:val="15"/>
                <w:szCs w:val="15"/>
              </w:rPr>
            </w:pPr>
            <w:r>
              <w:rPr>
                <w:rFonts w:ascii="Arial" w:hAnsi="Arial" w:cs="Arial"/>
                <w:sz w:val="15"/>
                <w:szCs w:val="15"/>
              </w:rPr>
              <w:t>esercizio:  [……] fatturato: [……] […] valuta</w:t>
            </w:r>
          </w:p>
          <w:p w:rsidR="00A23B3E" w:rsidRDefault="004600F7">
            <w:pPr>
              <w:rPr>
                <w:rFonts w:ascii="Arial" w:hAnsi="Arial" w:cs="Arial"/>
                <w:sz w:val="15"/>
                <w:szCs w:val="15"/>
              </w:rPr>
            </w:pPr>
            <w:r>
              <w:rPr>
                <w:rFonts w:ascii="Arial" w:hAnsi="Arial" w:cs="Arial"/>
                <w:sz w:val="15"/>
                <w:szCs w:val="15"/>
              </w:rPr>
              <w:t>esercizio:  [……] fatturato: [……] […] valuta</w:t>
            </w:r>
            <w:r w:rsidR="00A23B3E">
              <w:rPr>
                <w:rFonts w:ascii="Arial" w:hAnsi="Arial" w:cs="Arial"/>
                <w:sz w:val="15"/>
                <w:szCs w:val="15"/>
              </w:rPr>
              <w:br/>
            </w:r>
            <w:r w:rsidR="00A23B3E">
              <w:rPr>
                <w:rFonts w:ascii="Arial" w:hAnsi="Arial" w:cs="Arial"/>
                <w:sz w:val="15"/>
                <w:szCs w:val="15"/>
              </w:rPr>
              <w:br/>
            </w:r>
            <w:r w:rsidR="00A23B3E">
              <w:rPr>
                <w:rFonts w:ascii="Arial" w:hAnsi="Arial" w:cs="Arial"/>
                <w:sz w:val="15"/>
                <w:szCs w:val="15"/>
              </w:rPr>
              <w:br/>
              <w:t>(numero di esercizi, fatturato medio)</w:t>
            </w:r>
            <w:r w:rsidR="00A23B3E">
              <w:rPr>
                <w:rFonts w:ascii="Arial" w:hAnsi="Arial" w:cs="Arial"/>
                <w:b/>
                <w:sz w:val="15"/>
                <w:szCs w:val="15"/>
              </w:rPr>
              <w:t>:</w:t>
            </w:r>
            <w:r w:rsidR="00A23B3E">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4600F7" w:rsidRDefault="004600F7">
            <w:pPr>
              <w:rPr>
                <w:rFonts w:ascii="Arial" w:hAnsi="Arial" w:cs="Arial"/>
                <w:sz w:val="15"/>
                <w:szCs w:val="15"/>
              </w:rPr>
            </w:pPr>
          </w:p>
          <w:p w:rsidR="004600F7" w:rsidRDefault="004600F7">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30"/>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ListParagraph"/>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1"/>
            </w:r>
            <w:r w:rsidRPr="000953DC">
              <w:rPr>
                <w:rFonts w:ascii="Arial" w:hAnsi="Arial" w:cs="Arial"/>
                <w:sz w:val="15"/>
                <w:szCs w:val="15"/>
              </w:rPr>
              <w:t xml:space="preserve">) specificati nell'avviso o bando pertinente o nei documenti di </w:t>
            </w:r>
            <w:r w:rsidRPr="003A443E">
              <w:rPr>
                <w:rFonts w:ascii="Arial" w:hAnsi="Arial" w:cs="Arial"/>
                <w:color w:val="000000"/>
                <w:sz w:val="15"/>
                <w:szCs w:val="15"/>
              </w:rPr>
              <w:t xml:space="preserve">l'operatore economico dichiara che i valori attuali degli indici richiesti </w:t>
            </w:r>
            <w:r w:rsidRPr="000953DC">
              <w:rPr>
                <w:rFonts w:ascii="Arial" w:hAnsi="Arial" w:cs="Arial"/>
                <w:sz w:val="15"/>
                <w:szCs w:val="15"/>
              </w:rPr>
              <w:t>sono i seguenti:</w:t>
            </w:r>
          </w:p>
          <w:p w:rsidR="00A23B3E" w:rsidRPr="000953DC" w:rsidRDefault="00A23B3E">
            <w:pPr>
              <w:pStyle w:val="ListParagraph"/>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2"/>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3"/>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600F7" w:rsidRDefault="00A23B3E" w:rsidP="00F351F0">
            <w:pPr>
              <w:pStyle w:val="ListParagraph"/>
              <w:numPr>
                <w:ilvl w:val="0"/>
                <w:numId w:val="4"/>
              </w:numPr>
              <w:ind w:left="284" w:hanging="284"/>
              <w:rPr>
                <w:rStyle w:val="NormalBoldChar"/>
                <w:rFonts w:ascii="Arial" w:eastAsia="Calibri" w:hAnsi="Arial" w:cs="Arial"/>
                <w:b w:val="0"/>
                <w:sz w:val="15"/>
                <w:szCs w:val="15"/>
              </w:rPr>
            </w:pPr>
            <w:r w:rsidRPr="004600F7">
              <w:rPr>
                <w:rFonts w:ascii="Arial" w:hAnsi="Arial" w:cs="Arial"/>
                <w:sz w:val="15"/>
                <w:szCs w:val="15"/>
              </w:rPr>
              <w:t xml:space="preserve">L'importo assicurato </w:t>
            </w:r>
            <w:r w:rsidRPr="004600F7">
              <w:rPr>
                <w:rFonts w:ascii="Arial" w:hAnsi="Arial" w:cs="Arial"/>
                <w:color w:val="000000"/>
                <w:sz w:val="15"/>
                <w:szCs w:val="15"/>
              </w:rPr>
              <w:t xml:space="preserve">dalla </w:t>
            </w:r>
            <w:r w:rsidRPr="004600F7">
              <w:rPr>
                <w:rFonts w:ascii="Arial" w:hAnsi="Arial" w:cs="Arial"/>
                <w:b/>
                <w:color w:val="000000"/>
                <w:sz w:val="15"/>
                <w:szCs w:val="15"/>
              </w:rPr>
              <w:t>copertura contro i rischi professional</w:t>
            </w:r>
            <w:r w:rsidRPr="004600F7">
              <w:rPr>
                <w:rFonts w:ascii="Arial" w:hAnsi="Arial" w:cs="Arial"/>
                <w:color w:val="000000"/>
                <w:sz w:val="15"/>
                <w:szCs w:val="15"/>
              </w:rPr>
              <w:t>i è il seguente:</w:t>
            </w:r>
          </w:p>
          <w:p w:rsidR="00A23B3E" w:rsidRPr="004600F7" w:rsidRDefault="00A23B3E">
            <w:r w:rsidRPr="004600F7">
              <w:rPr>
                <w:rStyle w:val="NormalBoldChar"/>
                <w:rFonts w:ascii="Arial" w:eastAsia="Calibri" w:hAnsi="Arial" w:cs="Arial"/>
                <w:b w:val="0"/>
                <w:sz w:val="15"/>
                <w:szCs w:val="15"/>
              </w:rPr>
              <w:t xml:space="preserve">Se </w:t>
            </w:r>
            <w:r w:rsidRPr="004600F7">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lastRenderedPageBreak/>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ListParagraph"/>
              <w:numPr>
                <w:ilvl w:val="0"/>
                <w:numId w:val="4"/>
              </w:numPr>
              <w:ind w:left="284" w:hanging="284"/>
              <w:rPr>
                <w:rFonts w:ascii="Arial" w:hAnsi="Arial" w:cs="Arial"/>
                <w:sz w:val="15"/>
                <w:szCs w:val="15"/>
              </w:rPr>
            </w:pPr>
            <w:r>
              <w:rPr>
                <w:rFonts w:ascii="Arial" w:hAnsi="Arial" w:cs="Arial"/>
                <w:sz w:val="15"/>
                <w:szCs w:val="15"/>
              </w:rPr>
              <w:lastRenderedPageBreak/>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w:t>
      </w:r>
      <w:r w:rsidR="004619C2">
        <w:rPr>
          <w:rFonts w:ascii="Arial" w:hAnsi="Arial" w:cs="Arial"/>
          <w:b w:val="0"/>
          <w:smallCaps w:val="0"/>
          <w:color w:val="000000"/>
          <w:sz w:val="16"/>
          <w:szCs w:val="16"/>
        </w:rPr>
        <w:t>100</w:t>
      </w:r>
      <w:r w:rsidRPr="003A443E">
        <w:rPr>
          <w:rFonts w:ascii="Arial" w:hAnsi="Arial" w:cs="Arial"/>
          <w:b w:val="0"/>
          <w:smallCaps w:val="0"/>
          <w:color w:val="000000"/>
          <w:sz w:val="16"/>
          <w:szCs w:val="16"/>
        </w:rPr>
        <w:t xml:space="preserve">,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1" w:name="_DV_M4301"/>
            <w:bookmarkStart w:id="2" w:name="_DV_M4300"/>
            <w:bookmarkEnd w:id="1"/>
            <w:bookmarkEnd w:id="2"/>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4"/>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353BF7" w:rsidRPr="00353BF7" w:rsidRDefault="00353BF7" w:rsidP="00353BF7">
            <w:pPr>
              <w:ind w:left="426" w:hanging="426"/>
              <w:jc w:val="both"/>
              <w:rPr>
                <w:rFonts w:ascii="Arial" w:hAnsi="Arial" w:cs="Arial"/>
                <w:sz w:val="14"/>
                <w:szCs w:val="14"/>
              </w:rPr>
            </w:pPr>
            <w:r w:rsidRPr="00353BF7">
              <w:rPr>
                <w:rFonts w:ascii="Arial" w:hAnsi="Arial" w:cs="Arial"/>
                <w:sz w:val="14"/>
                <w:szCs w:val="14"/>
              </w:rPr>
              <w:t>Il concorrente dovrà:</w:t>
            </w:r>
          </w:p>
          <w:p w:rsidR="00353BF7" w:rsidRPr="00353BF7" w:rsidRDefault="00353BF7" w:rsidP="00353BF7">
            <w:pPr>
              <w:numPr>
                <w:ilvl w:val="0"/>
                <w:numId w:val="17"/>
              </w:numPr>
              <w:jc w:val="both"/>
              <w:rPr>
                <w:rFonts w:ascii="Arial" w:hAnsi="Arial" w:cs="Arial"/>
                <w:sz w:val="14"/>
                <w:szCs w:val="14"/>
              </w:rPr>
            </w:pPr>
            <w:r w:rsidRPr="00353BF7">
              <w:rPr>
                <w:rFonts w:ascii="Arial" w:hAnsi="Arial" w:cs="Arial"/>
                <w:sz w:val="14"/>
                <w:szCs w:val="14"/>
              </w:rPr>
              <w:t>essere in possesso della certificazione del proprio sistema di qualità aziendale conforme alle norme UNI EN ISO 9001;</w:t>
            </w:r>
          </w:p>
          <w:p w:rsidR="00353BF7" w:rsidRPr="00353BF7" w:rsidRDefault="00C201B8" w:rsidP="00353BF7">
            <w:pPr>
              <w:numPr>
                <w:ilvl w:val="0"/>
                <w:numId w:val="17"/>
              </w:numPr>
              <w:jc w:val="both"/>
              <w:rPr>
                <w:rFonts w:ascii="Arial" w:hAnsi="Arial" w:cs="Arial"/>
                <w:sz w:val="14"/>
                <w:szCs w:val="14"/>
              </w:rPr>
            </w:pPr>
            <w:r w:rsidRPr="00C201B8">
              <w:rPr>
                <w:rFonts w:ascii="Arial" w:hAnsi="Arial" w:cs="Arial"/>
                <w:sz w:val="14"/>
                <w:szCs w:val="14"/>
              </w:rPr>
              <w:t xml:space="preserve">aver eseguito negli ultimi tre anni precedenti alla pubblicazione del bando </w:t>
            </w:r>
            <w:r w:rsidRPr="00C201B8">
              <w:rPr>
                <w:rFonts w:ascii="Arial" w:hAnsi="Arial" w:cs="Arial"/>
                <w:b/>
                <w:bCs/>
                <w:sz w:val="14"/>
                <w:szCs w:val="14"/>
              </w:rPr>
              <w:t>servizi analoghi</w:t>
            </w:r>
            <w:r w:rsidRPr="00C201B8">
              <w:rPr>
                <w:rFonts w:ascii="Arial" w:hAnsi="Arial" w:cs="Arial"/>
                <w:sz w:val="14"/>
                <w:szCs w:val="14"/>
              </w:rPr>
              <w:t xml:space="preserve"> a quelli oggetto di gara di importo minimo pari ad € 127.000,00 IVA esclusa</w:t>
            </w:r>
            <w:r w:rsidR="00353BF7" w:rsidRPr="00353BF7">
              <w:rPr>
                <w:rFonts w:ascii="Arial" w:hAnsi="Arial" w:cs="Arial"/>
                <w:sz w:val="14"/>
                <w:szCs w:val="14"/>
              </w:rPr>
              <w:t xml:space="preserve">. </w:t>
            </w:r>
          </w:p>
          <w:p w:rsidR="00A23B3E" w:rsidRDefault="00A23B3E">
            <w:pPr>
              <w:ind w:left="426" w:hanging="426"/>
            </w:pPr>
            <w:bookmarkStart w:id="3" w:name="_GoBack"/>
            <w:bookmarkEnd w:id="3"/>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3BF7" w:rsidRDefault="00353BF7">
            <w:pPr>
              <w:rPr>
                <w:rFonts w:ascii="Arial" w:hAnsi="Arial" w:cs="Arial"/>
                <w:sz w:val="15"/>
                <w:szCs w:val="15"/>
              </w:rPr>
            </w:pPr>
          </w:p>
          <w:p w:rsidR="00353BF7" w:rsidRDefault="00353BF7">
            <w:pPr>
              <w:rPr>
                <w:rFonts w:ascii="Arial" w:hAnsi="Arial" w:cs="Arial"/>
                <w:sz w:val="15"/>
                <w:szCs w:val="15"/>
              </w:rPr>
            </w:pPr>
          </w:p>
          <w:p w:rsidR="00353BF7" w:rsidRDefault="00353BF7">
            <w:pPr>
              <w:rPr>
                <w:rFonts w:ascii="Arial" w:hAnsi="Arial" w:cs="Arial"/>
                <w:sz w:val="15"/>
                <w:szCs w:val="15"/>
              </w:rPr>
            </w:pPr>
          </w:p>
          <w:p w:rsidR="00353BF7" w:rsidRDefault="00353BF7">
            <w:pPr>
              <w:rPr>
                <w:rFonts w:ascii="Arial" w:hAnsi="Arial" w:cs="Arial"/>
                <w:sz w:val="15"/>
                <w:szCs w:val="15"/>
              </w:rPr>
            </w:pPr>
            <w:r w:rsidRPr="00353BF7">
              <w:rPr>
                <w:rFonts w:ascii="Arial" w:hAnsi="Arial" w:cs="Arial"/>
                <w:sz w:val="15"/>
                <w:szCs w:val="15"/>
              </w:rPr>
              <w:t>[ ] Sì [ ] No</w:t>
            </w:r>
          </w:p>
          <w:p w:rsidR="00353BF7" w:rsidRDefault="00353BF7">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r w:rsidR="004600F7">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4600F7" w:rsidRDefault="004600F7">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4600F7" w:rsidRDefault="004600F7">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4600F7" w:rsidRDefault="004600F7">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4600F7" w:rsidRDefault="004600F7">
                  <w:pPr>
                    <w:rPr>
                      <w:rFonts w:ascii="Arial" w:hAnsi="Arial" w:cs="Arial"/>
                      <w:sz w:val="15"/>
                      <w:szCs w:val="15"/>
                    </w:rPr>
                  </w:pPr>
                </w:p>
              </w:tc>
            </w:tr>
            <w:tr w:rsidR="004600F7">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4600F7" w:rsidRDefault="004600F7">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4600F7" w:rsidRDefault="004600F7">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4600F7" w:rsidRDefault="004600F7">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4600F7" w:rsidRDefault="004600F7">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lastRenderedPageBreak/>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ListParagraph"/>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B22D4">
        <w:rPr>
          <w:rFonts w:ascii="Arial" w:hAnsi="Arial" w:cs="Arial"/>
          <w:b w:val="0"/>
          <w:color w:val="000000"/>
          <w:kern w:val="2"/>
          <w:sz w:val="15"/>
          <w:szCs w:val="15"/>
        </w:rPr>
        <w:t>(</w:t>
      </w:r>
      <w:r w:rsidRPr="003B22D4">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3B22D4" w:rsidRDefault="00A23B3E" w:rsidP="00D92A41">
      <w:pPr>
        <w:pageBreakBefore/>
        <w:spacing w:before="0"/>
        <w:jc w:val="center"/>
        <w:rPr>
          <w:b/>
          <w:sz w:val="19"/>
          <w:szCs w:val="19"/>
        </w:rPr>
      </w:pPr>
      <w:r w:rsidRPr="00D92A41">
        <w:rPr>
          <w:b/>
          <w:sz w:val="19"/>
          <w:szCs w:val="19"/>
        </w:rPr>
        <w:lastRenderedPageBreak/>
        <w:t xml:space="preserve">Parte V: Riduzione del numero di candidati </w:t>
      </w:r>
      <w:r w:rsidRPr="003B22D4">
        <w:rPr>
          <w:b/>
          <w:sz w:val="19"/>
          <w:szCs w:val="19"/>
        </w:rPr>
        <w:t xml:space="preserve">qualificati (Articolo </w:t>
      </w:r>
      <w:r w:rsidR="00AD7471" w:rsidRPr="003B22D4">
        <w:rPr>
          <w:b/>
          <w:sz w:val="19"/>
          <w:szCs w:val="19"/>
        </w:rPr>
        <w:t>70 comma 6 d</w:t>
      </w:r>
      <w:r w:rsidRPr="003B22D4">
        <w:rPr>
          <w:b/>
          <w:sz w:val="19"/>
          <w:szCs w:val="19"/>
        </w:rPr>
        <w:t>el Codice</w:t>
      </w:r>
      <w:r w:rsidR="00AD7471" w:rsidRPr="003B22D4">
        <w:rPr>
          <w:b/>
          <w:sz w:val="19"/>
          <w:szCs w:val="19"/>
        </w:rPr>
        <w:t>)</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FE2FD8" w:rsidRDefault="00A23B3E" w:rsidP="003E60D1">
      <w:pPr>
        <w:jc w:val="both"/>
        <w:rPr>
          <w:rFonts w:ascii="Arial" w:hAnsi="Arial" w:cs="Arial"/>
          <w:i/>
          <w:color w:val="000000"/>
          <w:sz w:val="15"/>
          <w:szCs w:val="15"/>
        </w:rPr>
      </w:pPr>
      <w:r w:rsidRPr="00FE2FD8">
        <w:rPr>
          <w:rFonts w:ascii="Arial" w:hAnsi="Arial" w:cs="Arial"/>
          <w:i/>
          <w:color w:val="000000"/>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FE2FD8">
        <w:rPr>
          <w:rFonts w:ascii="Arial" w:hAnsi="Arial" w:cs="Arial"/>
          <w:i/>
          <w:color w:val="FF0000"/>
          <w:sz w:val="15"/>
          <w:szCs w:val="15"/>
        </w:rPr>
        <w:t>(</w:t>
      </w:r>
      <w:r w:rsidRPr="00FE2FD8">
        <w:rPr>
          <w:rFonts w:ascii="Arial" w:hAnsi="Arial" w:cs="Arial"/>
          <w:i/>
          <w:color w:val="FF0000"/>
          <w:sz w:val="15"/>
          <w:szCs w:val="15"/>
        </w:rPr>
        <w:footnoteReference w:id="41"/>
      </w:r>
      <w:r w:rsidRPr="00FE2FD8">
        <w:rPr>
          <w:rFonts w:ascii="Arial" w:hAnsi="Arial" w:cs="Arial"/>
          <w:i/>
          <w:color w:val="FF0000"/>
          <w:sz w:val="15"/>
          <w:szCs w:val="15"/>
        </w:rPr>
        <w:t>)</w:t>
      </w:r>
      <w:r w:rsidRPr="00FE2FD8">
        <w:rPr>
          <w:rFonts w:ascii="Arial" w:hAnsi="Arial" w:cs="Arial"/>
          <w:i/>
          <w:color w:val="000000"/>
          <w:szCs w:val="24"/>
        </w:rPr>
        <w:t>,</w:t>
      </w:r>
      <w:r w:rsidRPr="00FE2FD8">
        <w:rPr>
          <w:rFonts w:ascii="Arial" w:hAnsi="Arial" w:cs="Arial"/>
          <w:i/>
          <w:color w:val="000000"/>
          <w:sz w:val="15"/>
          <w:szCs w:val="15"/>
        </w:rPr>
        <w:t xml:space="preserve"> oppure</w:t>
      </w:r>
    </w:p>
    <w:p w:rsidR="00A23B3E" w:rsidRPr="00FE2FD8" w:rsidRDefault="00A23B3E" w:rsidP="003E60D1">
      <w:pPr>
        <w:jc w:val="both"/>
        <w:rPr>
          <w:rFonts w:ascii="Arial" w:hAnsi="Arial" w:cs="Arial"/>
          <w:i/>
          <w:color w:val="auto"/>
          <w:sz w:val="15"/>
          <w:szCs w:val="15"/>
        </w:rPr>
      </w:pPr>
      <w:r w:rsidRPr="00FE2FD8">
        <w:rPr>
          <w:rFonts w:ascii="Arial" w:hAnsi="Arial" w:cs="Arial"/>
          <w:i/>
          <w:color w:val="auto"/>
          <w:sz w:val="15"/>
          <w:szCs w:val="15"/>
        </w:rPr>
        <w:t>b) l'amministrazione aggiudicatrice o l'ente aggiudicatore sono già in possesso della documentazione in questione</w:t>
      </w:r>
      <w:r w:rsidR="00FE2FD8" w:rsidRPr="00FE2FD8">
        <w:rPr>
          <w:rFonts w:ascii="Arial" w:hAnsi="Arial" w:cs="Arial"/>
          <w:color w:val="auto"/>
          <w:sz w:val="15"/>
          <w:szCs w:val="15"/>
        </w:rPr>
        <w:t xml:space="preserve"> attraverso il fascicolo virtuale dell’operatore economico</w:t>
      </w:r>
      <w:r w:rsidR="00AD7471" w:rsidRPr="00FE2FD8">
        <w:rPr>
          <w:rFonts w:ascii="Arial" w:hAnsi="Arial" w:cs="Arial"/>
          <w:color w:val="auto"/>
          <w:sz w:val="15"/>
          <w:szCs w:val="15"/>
        </w:rPr>
        <w:t xml:space="preserve"> (FVOE)</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05F9" w:rsidRDefault="003E05F9">
      <w:pPr>
        <w:spacing w:before="0" w:after="0"/>
      </w:pPr>
      <w:r>
        <w:separator/>
      </w:r>
    </w:p>
  </w:endnote>
  <w:endnote w:type="continuationSeparator" w:id="0">
    <w:p w:rsidR="003E05F9" w:rsidRDefault="003E05F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378">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500078FF" w:usb2="00000021" w:usb3="00000000" w:csb0="000001BF" w:csb1="00000000"/>
  </w:font>
  <w:font w:name="Arial Unicode MS">
    <w:panose1 w:val="020B0604020202020204"/>
    <w:charset w:val="80"/>
    <w:family w:val="swiss"/>
    <w:pitch w:val="variable"/>
    <w:sig w:usb0="F7FFAEFF" w:usb1="F9DFFFFF" w:usb2="0000007F" w:usb3="00000000" w:csb0="003F01FF" w:csb1="00000000"/>
  </w:font>
  <w:font w:name="Mangal">
    <w:altName w:val="Courier New"/>
    <w:panose1 w:val="00000400000000000000"/>
    <w:charset w:val="00"/>
    <w:family w:val="roman"/>
    <w:pitch w:val="variable"/>
    <w:sig w:usb0="00000003" w:usb1="00000000" w:usb2="00000000" w:usb3="00000000" w:csb0="00000001" w:csb1="00000000"/>
  </w:font>
  <w:font w:name="DejaVuSerifCondense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C201B8">
      <w:rPr>
        <w:rFonts w:ascii="Calibri" w:hAnsi="Calibri"/>
        <w:noProof/>
        <w:sz w:val="20"/>
        <w:szCs w:val="20"/>
      </w:rPr>
      <w:t>16</w:t>
    </w:r>
    <w:r w:rsidRPr="00D509A5">
      <w:rPr>
        <w:rFonts w:ascii="Calibri" w:hAnsi="Calibri"/>
        <w:sz w:val="20"/>
        <w:szCs w:val="20"/>
      </w:rPr>
      <w:fldChar w:fldCharType="end"/>
    </w:r>
  </w:p>
  <w:p w:rsidR="006F3D34" w:rsidRDefault="006F3D34"/>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05F9" w:rsidRDefault="003E05F9">
      <w:pPr>
        <w:spacing w:before="0" w:after="0"/>
      </w:pPr>
      <w:r>
        <w:separator/>
      </w:r>
    </w:p>
  </w:footnote>
  <w:footnote w:type="continuationSeparator" w:id="0">
    <w:p w:rsidR="003E05F9" w:rsidRDefault="003E05F9">
      <w:pPr>
        <w:spacing w:before="0" w:after="0"/>
      </w:pPr>
      <w:r>
        <w:continuationSeparator/>
      </w:r>
    </w:p>
  </w:footnote>
  <w:footnote w:id="1">
    <w:p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F3D34" w:rsidRPr="001F35A9" w:rsidRDefault="006F3D34" w:rsidP="005309A4">
      <w:pPr>
        <w:pStyle w:val="footnotetext"/>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F3D34" w:rsidRPr="001F35A9" w:rsidRDefault="006F3D34" w:rsidP="005309A4">
      <w:pPr>
        <w:pStyle w:val="footnotetext"/>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6F3D34" w:rsidRPr="001F35A9" w:rsidRDefault="006F3D34" w:rsidP="005309A4">
      <w:pPr>
        <w:pStyle w:val="footnotetext"/>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6F3D34" w:rsidRPr="001F35A9" w:rsidRDefault="006F3D34" w:rsidP="005309A4">
      <w:pPr>
        <w:pStyle w:val="footnotetext"/>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DA500C" w:rsidRDefault="00DA500C" w:rsidP="00DA500C">
      <w:pPr>
        <w:spacing w:before="0" w:after="0"/>
        <w:ind w:left="284" w:hanging="284"/>
        <w:rPr>
          <w:kern w:val="2"/>
          <w:sz w:val="12"/>
          <w:szCs w:val="12"/>
        </w:rPr>
      </w:pPr>
      <w:r>
        <w:rPr>
          <w:sz w:val="12"/>
          <w:szCs w:val="12"/>
          <w:vertAlign w:val="superscript"/>
        </w:rPr>
        <w:t>(</w:t>
      </w:r>
      <w:r>
        <w:rPr>
          <w:rFonts w:ascii="Arial" w:hAnsi="Arial"/>
          <w:sz w:val="12"/>
          <w:szCs w:val="12"/>
          <w:vertAlign w:val="superscript"/>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Cfr., ove applicabile, il diritto nazionale, l'avviso o bando pertinente o i documenti di gara.</w:t>
      </w:r>
    </w:p>
  </w:footnote>
  <w:footnote w:id="27">
    <w:p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8">
    <w:p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9">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30">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1">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3">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4">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5">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360"/>
        </w:tabs>
        <w:ind w:left="36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074E5BEC"/>
    <w:multiLevelType w:val="hybridMultilevel"/>
    <w:tmpl w:val="1062EC3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5"/>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B33"/>
    <w:rsid w:val="00023AC1"/>
    <w:rsid w:val="000576F3"/>
    <w:rsid w:val="00076DCA"/>
    <w:rsid w:val="000953DC"/>
    <w:rsid w:val="000A5E72"/>
    <w:rsid w:val="000A7B33"/>
    <w:rsid w:val="000B5314"/>
    <w:rsid w:val="000E5FBC"/>
    <w:rsid w:val="001134EC"/>
    <w:rsid w:val="00121BF6"/>
    <w:rsid w:val="00152687"/>
    <w:rsid w:val="001752F0"/>
    <w:rsid w:val="00182312"/>
    <w:rsid w:val="00195A15"/>
    <w:rsid w:val="001D3A2B"/>
    <w:rsid w:val="001D56C2"/>
    <w:rsid w:val="001F35A9"/>
    <w:rsid w:val="00270DA2"/>
    <w:rsid w:val="002A21BC"/>
    <w:rsid w:val="002C0C0C"/>
    <w:rsid w:val="002C169E"/>
    <w:rsid w:val="002D50E9"/>
    <w:rsid w:val="002E43BE"/>
    <w:rsid w:val="002E6831"/>
    <w:rsid w:val="00315D00"/>
    <w:rsid w:val="00316FAD"/>
    <w:rsid w:val="00344E5B"/>
    <w:rsid w:val="00350D7E"/>
    <w:rsid w:val="00353BF7"/>
    <w:rsid w:val="0036728A"/>
    <w:rsid w:val="00384132"/>
    <w:rsid w:val="003A443E"/>
    <w:rsid w:val="003B22D4"/>
    <w:rsid w:val="003B3636"/>
    <w:rsid w:val="003B3904"/>
    <w:rsid w:val="003E05F9"/>
    <w:rsid w:val="003E60D1"/>
    <w:rsid w:val="003E7810"/>
    <w:rsid w:val="004234D1"/>
    <w:rsid w:val="00425EE5"/>
    <w:rsid w:val="004575D2"/>
    <w:rsid w:val="004600F7"/>
    <w:rsid w:val="004619C2"/>
    <w:rsid w:val="00462037"/>
    <w:rsid w:val="004F1764"/>
    <w:rsid w:val="0050125E"/>
    <w:rsid w:val="00514DD2"/>
    <w:rsid w:val="00516240"/>
    <w:rsid w:val="00516CEA"/>
    <w:rsid w:val="00524FC8"/>
    <w:rsid w:val="005309A4"/>
    <w:rsid w:val="00556BE4"/>
    <w:rsid w:val="0058406C"/>
    <w:rsid w:val="00587AA3"/>
    <w:rsid w:val="0059362F"/>
    <w:rsid w:val="005B3B08"/>
    <w:rsid w:val="005C49E6"/>
    <w:rsid w:val="005E2955"/>
    <w:rsid w:val="005F6E8B"/>
    <w:rsid w:val="006025AD"/>
    <w:rsid w:val="00625142"/>
    <w:rsid w:val="00635C8F"/>
    <w:rsid w:val="0064014A"/>
    <w:rsid w:val="006562F0"/>
    <w:rsid w:val="006879D2"/>
    <w:rsid w:val="006A5E21"/>
    <w:rsid w:val="006B430C"/>
    <w:rsid w:val="006B4D39"/>
    <w:rsid w:val="006C695E"/>
    <w:rsid w:val="006D25DA"/>
    <w:rsid w:val="006F3D34"/>
    <w:rsid w:val="00731507"/>
    <w:rsid w:val="00766402"/>
    <w:rsid w:val="007B50B2"/>
    <w:rsid w:val="007C56FD"/>
    <w:rsid w:val="008154AA"/>
    <w:rsid w:val="00854B93"/>
    <w:rsid w:val="0089654F"/>
    <w:rsid w:val="008A2768"/>
    <w:rsid w:val="008A33E1"/>
    <w:rsid w:val="008C734C"/>
    <w:rsid w:val="008E3A62"/>
    <w:rsid w:val="008F12E6"/>
    <w:rsid w:val="00900583"/>
    <w:rsid w:val="00927404"/>
    <w:rsid w:val="00934658"/>
    <w:rsid w:val="009644B4"/>
    <w:rsid w:val="009E204E"/>
    <w:rsid w:val="00A23B3E"/>
    <w:rsid w:val="00A30CBB"/>
    <w:rsid w:val="00A46950"/>
    <w:rsid w:val="00A61AD0"/>
    <w:rsid w:val="00AA2252"/>
    <w:rsid w:val="00AA5F93"/>
    <w:rsid w:val="00AB1B8D"/>
    <w:rsid w:val="00AB6A79"/>
    <w:rsid w:val="00AD207E"/>
    <w:rsid w:val="00AD62A1"/>
    <w:rsid w:val="00AD7471"/>
    <w:rsid w:val="00AE5CFF"/>
    <w:rsid w:val="00AE7D4B"/>
    <w:rsid w:val="00B2023F"/>
    <w:rsid w:val="00B30C4F"/>
    <w:rsid w:val="00B30ED9"/>
    <w:rsid w:val="00B32C28"/>
    <w:rsid w:val="00B64AE6"/>
    <w:rsid w:val="00B80BA0"/>
    <w:rsid w:val="00B91406"/>
    <w:rsid w:val="00BA4F12"/>
    <w:rsid w:val="00BB116C"/>
    <w:rsid w:val="00BB639E"/>
    <w:rsid w:val="00BC09F5"/>
    <w:rsid w:val="00BE44EA"/>
    <w:rsid w:val="00BF74E1"/>
    <w:rsid w:val="00C03658"/>
    <w:rsid w:val="00C201B8"/>
    <w:rsid w:val="00C27FD8"/>
    <w:rsid w:val="00C311B4"/>
    <w:rsid w:val="00C31A98"/>
    <w:rsid w:val="00C427DB"/>
    <w:rsid w:val="00C47D53"/>
    <w:rsid w:val="00C60A33"/>
    <w:rsid w:val="00C64D4B"/>
    <w:rsid w:val="00C75AD1"/>
    <w:rsid w:val="00C92169"/>
    <w:rsid w:val="00CA04F3"/>
    <w:rsid w:val="00CC764A"/>
    <w:rsid w:val="00CD2288"/>
    <w:rsid w:val="00CD3E4F"/>
    <w:rsid w:val="00CF449A"/>
    <w:rsid w:val="00D27DB2"/>
    <w:rsid w:val="00D509A5"/>
    <w:rsid w:val="00D64744"/>
    <w:rsid w:val="00D87268"/>
    <w:rsid w:val="00D92A41"/>
    <w:rsid w:val="00D93717"/>
    <w:rsid w:val="00D93877"/>
    <w:rsid w:val="00DA500C"/>
    <w:rsid w:val="00DA6F3C"/>
    <w:rsid w:val="00DA7329"/>
    <w:rsid w:val="00DB57CC"/>
    <w:rsid w:val="00DC562F"/>
    <w:rsid w:val="00DE4996"/>
    <w:rsid w:val="00E0264E"/>
    <w:rsid w:val="00E674EC"/>
    <w:rsid w:val="00E85B87"/>
    <w:rsid w:val="00E86045"/>
    <w:rsid w:val="00E95950"/>
    <w:rsid w:val="00EB216B"/>
    <w:rsid w:val="00EB45DC"/>
    <w:rsid w:val="00EC7676"/>
    <w:rsid w:val="00EE6E32"/>
    <w:rsid w:val="00F26DE7"/>
    <w:rsid w:val="00F351F0"/>
    <w:rsid w:val="00F50201"/>
    <w:rsid w:val="00F51F37"/>
    <w:rsid w:val="00F575CF"/>
    <w:rsid w:val="00F62D30"/>
    <w:rsid w:val="00F62F53"/>
    <w:rsid w:val="00F672A2"/>
    <w:rsid w:val="00F76C20"/>
    <w:rsid w:val="00F7766A"/>
    <w:rsid w:val="00F9449A"/>
    <w:rsid w:val="00F95202"/>
    <w:rsid w:val="00FB3543"/>
    <w:rsid w:val="00FD32EC"/>
    <w:rsid w:val="00FE2FD8"/>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46D729F"/>
  <w15:chartTrackingRefBased/>
  <w15:docId w15:val="{204C96FE-53CD-4706-A54A-AFEF188B7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78"/>
      <w:b/>
      <w:bCs/>
      <w:smallCaps/>
      <w:szCs w:val="28"/>
    </w:rPr>
  </w:style>
  <w:style w:type="paragraph" w:styleId="Titolo2">
    <w:name w:val="heading 2"/>
    <w:basedOn w:val="Normale"/>
    <w:qFormat/>
    <w:pPr>
      <w:keepNext/>
      <w:outlineLvl w:val="1"/>
    </w:pPr>
    <w:rPr>
      <w:rFonts w:eastAsia="font378"/>
      <w:b/>
      <w:bCs/>
      <w:szCs w:val="26"/>
    </w:rPr>
  </w:style>
  <w:style w:type="paragraph" w:styleId="Titolo3">
    <w:name w:val="heading 3"/>
    <w:basedOn w:val="Normale"/>
    <w:qFormat/>
    <w:pPr>
      <w:keepNext/>
      <w:outlineLvl w:val="2"/>
    </w:pPr>
    <w:rPr>
      <w:rFonts w:eastAsia="font378"/>
      <w:bCs/>
      <w:i/>
    </w:rPr>
  </w:style>
  <w:style w:type="paragraph" w:styleId="Titolo4">
    <w:name w:val="heading 4"/>
    <w:basedOn w:val="Normale"/>
    <w:qFormat/>
    <w:pPr>
      <w:keepNext/>
      <w:outlineLvl w:val="3"/>
    </w:pPr>
    <w:rPr>
      <w:rFonts w:eastAsia="font378"/>
      <w:bCs/>
      <w:iC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DefaultParagraphFont">
    <w:name w:val="Default Paragraph Font"/>
  </w:style>
  <w:style w:type="character" w:customStyle="1" w:styleId="Titolo1Carattere">
    <w:name w:val="Titolo 1 Carattere"/>
    <w:rPr>
      <w:rFonts w:ascii="Times New Roman" w:eastAsia="font378" w:hAnsi="Times New Roman" w:cs="Times New Roman"/>
      <w:b/>
      <w:bCs/>
      <w:smallCaps/>
      <w:sz w:val="24"/>
      <w:szCs w:val="28"/>
      <w:lang w:eastAsia="it-IT" w:bidi="it-IT"/>
    </w:rPr>
  </w:style>
  <w:style w:type="character" w:customStyle="1" w:styleId="Titolo2Carattere">
    <w:name w:val="Titolo 2 Carattere"/>
    <w:rPr>
      <w:rFonts w:ascii="Times New Roman" w:eastAsia="font378" w:hAnsi="Times New Roman" w:cs="Times New Roman"/>
      <w:b/>
      <w:bCs/>
      <w:sz w:val="24"/>
      <w:szCs w:val="26"/>
      <w:lang w:eastAsia="it-IT" w:bidi="it-IT"/>
    </w:rPr>
  </w:style>
  <w:style w:type="character" w:customStyle="1" w:styleId="Titolo3Carattere">
    <w:name w:val="Titolo 3 Carattere"/>
    <w:rPr>
      <w:rFonts w:ascii="Times New Roman" w:eastAsia="font378" w:hAnsi="Times New Roman" w:cs="Times New Roman"/>
      <w:bCs/>
      <w:i/>
      <w:sz w:val="24"/>
      <w:lang w:eastAsia="it-IT" w:bidi="it-IT"/>
    </w:rPr>
  </w:style>
  <w:style w:type="character" w:customStyle="1" w:styleId="Titolo4Carattere">
    <w:name w:val="Titolo 4 Carattere"/>
    <w:rPr>
      <w:rFonts w:ascii="Times New Roman" w:eastAsia="font378"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footnotereference">
    <w:name w:val="footnote reference"/>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footnotetext">
    <w:name w:val="footnote text"/>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ListParagraph">
    <w:name w:val="List Paragraph"/>
    <w:basedOn w:val="Normale"/>
    <w:pPr>
      <w:ind w:left="720"/>
      <w:contextualSpacing/>
    </w:pPr>
  </w:style>
  <w:style w:type="paragraph" w:customStyle="1" w:styleId="BalloonText">
    <w:name w:val="Balloon Text"/>
    <w:basedOn w:val="Normale"/>
    <w:pPr>
      <w:spacing w:before="0" w:after="0"/>
    </w:pPr>
    <w:rPr>
      <w:rFonts w:ascii="Tahoma" w:hAnsi="Tahoma" w:cs="Tahoma"/>
      <w:sz w:val="16"/>
      <w:szCs w:val="16"/>
    </w:rPr>
  </w:style>
  <w:style w:type="paragraph" w:customStyle="1" w:styleId="NormalWeb">
    <w:name w:val="Normal (Web)"/>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822522">
      <w:bodyDiv w:val="1"/>
      <w:marLeft w:val="0"/>
      <w:marRight w:val="0"/>
      <w:marTop w:val="0"/>
      <w:marBottom w:val="0"/>
      <w:divBdr>
        <w:top w:val="none" w:sz="0" w:space="0" w:color="auto"/>
        <w:left w:val="none" w:sz="0" w:space="0" w:color="auto"/>
        <w:bottom w:val="none" w:sz="0" w:space="0" w:color="auto"/>
        <w:right w:val="none" w:sz="0" w:space="0" w:color="auto"/>
      </w:divBdr>
    </w:div>
    <w:div w:id="1025667830">
      <w:bodyDiv w:val="1"/>
      <w:marLeft w:val="0"/>
      <w:marRight w:val="0"/>
      <w:marTop w:val="0"/>
      <w:marBottom w:val="0"/>
      <w:divBdr>
        <w:top w:val="none" w:sz="0" w:space="0" w:color="auto"/>
        <w:left w:val="none" w:sz="0" w:space="0" w:color="auto"/>
        <w:bottom w:val="none" w:sz="0" w:space="0" w:color="auto"/>
        <w:right w:val="none" w:sz="0" w:space="0" w:color="auto"/>
      </w:divBdr>
    </w:div>
    <w:div w:id="1404600027">
      <w:bodyDiv w:val="1"/>
      <w:marLeft w:val="0"/>
      <w:marRight w:val="0"/>
      <w:marTop w:val="0"/>
      <w:marBottom w:val="0"/>
      <w:divBdr>
        <w:top w:val="none" w:sz="0" w:space="0" w:color="auto"/>
        <w:left w:val="none" w:sz="0" w:space="0" w:color="auto"/>
        <w:bottom w:val="none" w:sz="0" w:space="0" w:color="auto"/>
        <w:right w:val="none" w:sz="0" w:space="0" w:color="auto"/>
      </w:divBdr>
    </w:div>
    <w:div w:id="1497838750">
      <w:bodyDiv w:val="1"/>
      <w:marLeft w:val="0"/>
      <w:marRight w:val="0"/>
      <w:marTop w:val="0"/>
      <w:marBottom w:val="0"/>
      <w:divBdr>
        <w:top w:val="none" w:sz="0" w:space="0" w:color="auto"/>
        <w:left w:val="none" w:sz="0" w:space="0" w:color="auto"/>
        <w:bottom w:val="none" w:sz="0" w:space="0" w:color="auto"/>
        <w:right w:val="none" w:sz="0" w:space="0" w:color="auto"/>
      </w:divBdr>
    </w:div>
    <w:div w:id="1722944218">
      <w:bodyDiv w:val="1"/>
      <w:marLeft w:val="0"/>
      <w:marRight w:val="0"/>
      <w:marTop w:val="0"/>
      <w:marBottom w:val="0"/>
      <w:divBdr>
        <w:top w:val="none" w:sz="0" w:space="0" w:color="auto"/>
        <w:left w:val="none" w:sz="0" w:space="0" w:color="auto"/>
        <w:bottom w:val="none" w:sz="0" w:space="0" w:color="auto"/>
        <w:right w:val="none" w:sz="0" w:space="0" w:color="auto"/>
      </w:divBdr>
    </w:div>
    <w:div w:id="1852330515">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D30DAF-90CB-4CF3-9C9F-5A0AA2852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7032</Words>
  <Characters>40084</Characters>
  <Application>Microsoft Office Word</Application>
  <DocSecurity>0</DocSecurity>
  <Lines>334</Lines>
  <Paragraphs>94</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47022</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Luca Cimballi</cp:lastModifiedBy>
  <cp:revision>2</cp:revision>
  <cp:lastPrinted>2016-07-15T13:50:00Z</cp:lastPrinted>
  <dcterms:created xsi:type="dcterms:W3CDTF">2024-04-08T08:26:00Z</dcterms:created>
  <dcterms:modified xsi:type="dcterms:W3CDTF">2024-04-08T08:26:00Z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